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856" w:type="dxa"/>
        <w:tblLook w:val="04A0" w:firstRow="1" w:lastRow="0" w:firstColumn="1" w:lastColumn="0" w:noHBand="0" w:noVBand="1"/>
      </w:tblPr>
      <w:tblGrid>
        <w:gridCol w:w="6096"/>
        <w:gridCol w:w="4678"/>
      </w:tblGrid>
      <w:tr w:rsidR="004E5501" w:rsidRPr="00C127FA" w14:paraId="35D266E6" w14:textId="77777777" w:rsidTr="003C014A">
        <w:tc>
          <w:tcPr>
            <w:tcW w:w="10774" w:type="dxa"/>
            <w:gridSpan w:val="2"/>
          </w:tcPr>
          <w:p w14:paraId="2D2F325B" w14:textId="5AC58FA5" w:rsidR="007B4439" w:rsidRDefault="004E5501" w:rsidP="005E662C">
            <w:pPr>
              <w:spacing w:before="6"/>
              <w:ind w:left="96" w:right="-20"/>
              <w:jc w:val="both"/>
              <w:rPr>
                <w:rFonts w:ascii="Arial" w:hAnsi="Arial" w:cs="Arial"/>
                <w:b/>
              </w:rPr>
            </w:pPr>
            <w:r w:rsidRPr="00C127FA">
              <w:rPr>
                <w:rFonts w:ascii="Arial" w:hAnsi="Arial" w:cs="Arial"/>
                <w:b/>
              </w:rPr>
              <w:t>JOB TITLE:</w:t>
            </w:r>
            <w:r w:rsidR="00291077" w:rsidRPr="00C127FA">
              <w:rPr>
                <w:rFonts w:ascii="Arial" w:hAnsi="Arial" w:cs="Arial"/>
                <w:b/>
              </w:rPr>
              <w:t xml:space="preserve"> </w:t>
            </w:r>
            <w:r w:rsidR="00806A42" w:rsidRPr="00C127FA">
              <w:rPr>
                <w:rFonts w:ascii="Arial" w:hAnsi="Arial" w:cs="Arial"/>
                <w:b/>
              </w:rPr>
              <w:t xml:space="preserve">Senior </w:t>
            </w:r>
            <w:r w:rsidR="00370E3B" w:rsidRPr="00C127FA">
              <w:rPr>
                <w:rFonts w:ascii="Arial" w:hAnsi="Arial" w:cs="Arial"/>
                <w:b/>
              </w:rPr>
              <w:t>Project Officer-</w:t>
            </w:r>
            <w:r w:rsidR="00AE557F" w:rsidRPr="00C127FA">
              <w:rPr>
                <w:rFonts w:ascii="Arial" w:eastAsia="Calibri" w:hAnsi="Arial" w:cs="Arial"/>
              </w:rPr>
              <w:t xml:space="preserve"> </w:t>
            </w:r>
            <w:r w:rsidR="00541E36">
              <w:rPr>
                <w:rFonts w:ascii="Arial" w:hAnsi="Arial" w:cs="Arial"/>
                <w:b/>
              </w:rPr>
              <w:t>Trans</w:t>
            </w:r>
            <w:r w:rsidR="007001D1">
              <w:rPr>
                <w:rFonts w:ascii="Arial" w:hAnsi="Arial" w:cs="Arial"/>
                <w:b/>
              </w:rPr>
              <w:t xml:space="preserve"> </w:t>
            </w:r>
            <w:r w:rsidR="00541E36">
              <w:rPr>
                <w:rFonts w:ascii="Arial" w:hAnsi="Arial" w:cs="Arial"/>
                <w:b/>
              </w:rPr>
              <w:t>border Migration (SPO-TBM)</w:t>
            </w:r>
          </w:p>
          <w:p w14:paraId="52BCF366" w14:textId="2B77C78D" w:rsidR="004257C6" w:rsidRPr="005E662C" w:rsidRDefault="004257C6" w:rsidP="005E662C">
            <w:pPr>
              <w:spacing w:before="6"/>
              <w:ind w:left="96" w:right="-20"/>
              <w:jc w:val="both"/>
              <w:rPr>
                <w:rFonts w:ascii="Arial" w:eastAsia="Calibri" w:hAnsi="Arial" w:cs="Arial"/>
              </w:rPr>
            </w:pPr>
            <w:bookmarkStart w:id="0" w:name="_GoBack"/>
            <w:bookmarkEnd w:id="0"/>
          </w:p>
        </w:tc>
      </w:tr>
      <w:tr w:rsidR="004E5501" w:rsidRPr="00164244" w14:paraId="0597B5C1" w14:textId="77777777" w:rsidTr="003C014A">
        <w:tc>
          <w:tcPr>
            <w:tcW w:w="6096" w:type="dxa"/>
          </w:tcPr>
          <w:p w14:paraId="02459632" w14:textId="77777777" w:rsidR="004257C6" w:rsidRPr="00164244" w:rsidRDefault="00BF422C" w:rsidP="00C127FA">
            <w:pPr>
              <w:jc w:val="both"/>
              <w:rPr>
                <w:rFonts w:ascii="Arial" w:hAnsi="Arial" w:cs="Arial"/>
                <w:b/>
              </w:rPr>
            </w:pPr>
            <w:r w:rsidRPr="00164244">
              <w:rPr>
                <w:rFonts w:ascii="Arial" w:hAnsi="Arial" w:cs="Arial"/>
                <w:b/>
              </w:rPr>
              <w:t>LINE MANAGER</w:t>
            </w:r>
            <w:r w:rsidR="004E5501" w:rsidRPr="00164244">
              <w:rPr>
                <w:rFonts w:ascii="Arial" w:hAnsi="Arial" w:cs="Arial"/>
                <w:b/>
              </w:rPr>
              <w:t>:</w:t>
            </w:r>
            <w:r w:rsidR="0025723F" w:rsidRPr="00164244">
              <w:rPr>
                <w:rFonts w:ascii="Arial" w:hAnsi="Arial" w:cs="Arial"/>
                <w:b/>
              </w:rPr>
              <w:t xml:space="preserve"> </w:t>
            </w:r>
          </w:p>
          <w:p w14:paraId="4CAA6007" w14:textId="08A0523D" w:rsidR="007B4439" w:rsidRPr="00164244" w:rsidRDefault="001057CD" w:rsidP="00C127FA">
            <w:pPr>
              <w:jc w:val="both"/>
              <w:rPr>
                <w:rFonts w:ascii="Arial" w:hAnsi="Arial" w:cs="Arial"/>
                <w:b/>
                <w:lang w:val="en-GB"/>
              </w:rPr>
            </w:pPr>
            <w:r w:rsidRPr="00164244">
              <w:rPr>
                <w:rFonts w:ascii="Arial" w:hAnsi="Arial" w:cs="Arial"/>
                <w:b/>
                <w:lang w:val="en-GB"/>
              </w:rPr>
              <w:t>Project Manager</w:t>
            </w:r>
            <w:r w:rsidR="00047DE5" w:rsidRPr="00164244">
              <w:rPr>
                <w:rFonts w:ascii="Arial" w:hAnsi="Arial" w:cs="Arial"/>
                <w:b/>
                <w:lang w:val="en-GB"/>
              </w:rPr>
              <w:t>-</w:t>
            </w:r>
            <w:r w:rsidRPr="00164244">
              <w:rPr>
                <w:rFonts w:ascii="Arial" w:hAnsi="Arial" w:cs="Arial"/>
              </w:rPr>
              <w:t xml:space="preserve"> </w:t>
            </w:r>
            <w:r w:rsidR="00164244" w:rsidRPr="00164244">
              <w:rPr>
                <w:rFonts w:ascii="Arial" w:hAnsi="Arial" w:cs="Arial"/>
                <w:b/>
                <w:lang w:val="en-GB"/>
              </w:rPr>
              <w:t>Trans Border</w:t>
            </w:r>
            <w:r w:rsidR="00541E36" w:rsidRPr="00164244">
              <w:rPr>
                <w:rFonts w:ascii="Arial" w:hAnsi="Arial" w:cs="Arial"/>
                <w:b/>
                <w:lang w:val="en-GB"/>
              </w:rPr>
              <w:t xml:space="preserve"> Migration (PM-TBM)</w:t>
            </w:r>
          </w:p>
          <w:p w14:paraId="3012370D" w14:textId="33CFF9AE" w:rsidR="004257C6" w:rsidRPr="00164244" w:rsidRDefault="004257C6" w:rsidP="00C127FA">
            <w:pPr>
              <w:jc w:val="both"/>
              <w:rPr>
                <w:rFonts w:ascii="Arial" w:hAnsi="Arial" w:cs="Arial"/>
                <w:b/>
                <w:lang w:val="en-GB"/>
              </w:rPr>
            </w:pPr>
          </w:p>
        </w:tc>
        <w:tc>
          <w:tcPr>
            <w:tcW w:w="4678" w:type="dxa"/>
          </w:tcPr>
          <w:p w14:paraId="57B63EE5" w14:textId="5995AA10" w:rsidR="004E5501" w:rsidRPr="00164244" w:rsidRDefault="008A3616" w:rsidP="00541E36">
            <w:pPr>
              <w:tabs>
                <w:tab w:val="left" w:pos="1141"/>
              </w:tabs>
              <w:jc w:val="both"/>
              <w:rPr>
                <w:rFonts w:ascii="Arial" w:hAnsi="Arial" w:cs="Arial"/>
              </w:rPr>
            </w:pPr>
            <w:r w:rsidRPr="00164244">
              <w:rPr>
                <w:rFonts w:ascii="Arial" w:hAnsi="Arial" w:cs="Arial"/>
                <w:b/>
              </w:rPr>
              <w:t xml:space="preserve">GRADE: </w:t>
            </w:r>
            <w:r w:rsidR="00164244" w:rsidRPr="00164244">
              <w:rPr>
                <w:rFonts w:ascii="Arial" w:hAnsi="Arial" w:cs="Arial"/>
                <w:b/>
              </w:rPr>
              <w:t>D</w:t>
            </w:r>
          </w:p>
        </w:tc>
      </w:tr>
      <w:tr w:rsidR="004E5501" w:rsidRPr="00C127FA" w14:paraId="3FFB0E7A" w14:textId="77777777" w:rsidTr="003C014A">
        <w:tc>
          <w:tcPr>
            <w:tcW w:w="6096" w:type="dxa"/>
          </w:tcPr>
          <w:p w14:paraId="1A8C6F20" w14:textId="77777777" w:rsidR="004257C6" w:rsidRPr="00164244" w:rsidRDefault="00E00CCD" w:rsidP="00C127FA">
            <w:pPr>
              <w:jc w:val="both"/>
              <w:rPr>
                <w:rFonts w:ascii="Arial" w:hAnsi="Arial" w:cs="Arial"/>
                <w:b/>
              </w:rPr>
            </w:pPr>
            <w:r w:rsidRPr="00164244">
              <w:rPr>
                <w:rFonts w:ascii="Arial" w:hAnsi="Arial" w:cs="Arial"/>
                <w:b/>
              </w:rPr>
              <w:t>BUDGET RESPONSIBILITY:</w:t>
            </w:r>
            <w:r w:rsidR="005644B4" w:rsidRPr="00164244">
              <w:rPr>
                <w:rFonts w:ascii="Arial" w:hAnsi="Arial" w:cs="Arial"/>
                <w:b/>
              </w:rPr>
              <w:t xml:space="preserve"> </w:t>
            </w:r>
          </w:p>
          <w:p w14:paraId="17ED8345" w14:textId="14B5B925" w:rsidR="004E5501" w:rsidRPr="00164244" w:rsidRDefault="005644B4" w:rsidP="00C127FA">
            <w:pPr>
              <w:jc w:val="both"/>
              <w:rPr>
                <w:rFonts w:ascii="Arial" w:hAnsi="Arial" w:cs="Arial"/>
                <w:b/>
              </w:rPr>
            </w:pPr>
            <w:r w:rsidRPr="00164244">
              <w:rPr>
                <w:rFonts w:ascii="Arial" w:hAnsi="Arial" w:cs="Arial"/>
                <w:b/>
              </w:rPr>
              <w:t>Up to USD$</w:t>
            </w:r>
            <w:r w:rsidR="00F53BC9" w:rsidRPr="00164244">
              <w:rPr>
                <w:rFonts w:ascii="Arial" w:hAnsi="Arial" w:cs="Arial"/>
                <w:b/>
              </w:rPr>
              <w:t>1</w:t>
            </w:r>
            <w:r w:rsidR="00C007C1" w:rsidRPr="00164244">
              <w:rPr>
                <w:rFonts w:ascii="Arial" w:hAnsi="Arial" w:cs="Arial"/>
                <w:b/>
              </w:rPr>
              <w:t>5,000</w:t>
            </w:r>
          </w:p>
        </w:tc>
        <w:tc>
          <w:tcPr>
            <w:tcW w:w="4678" w:type="dxa"/>
          </w:tcPr>
          <w:p w14:paraId="7C4596C3" w14:textId="77777777" w:rsidR="004257C6" w:rsidRPr="00164244" w:rsidRDefault="004E5501" w:rsidP="00C127FA">
            <w:pPr>
              <w:jc w:val="both"/>
              <w:rPr>
                <w:rFonts w:ascii="Arial" w:hAnsi="Arial" w:cs="Arial"/>
                <w:b/>
              </w:rPr>
            </w:pPr>
            <w:r w:rsidRPr="00164244">
              <w:rPr>
                <w:rFonts w:ascii="Arial" w:hAnsi="Arial" w:cs="Arial"/>
                <w:b/>
              </w:rPr>
              <w:t>WORK LOCATION:</w:t>
            </w:r>
            <w:r w:rsidR="00F368FC" w:rsidRPr="00164244">
              <w:rPr>
                <w:rFonts w:ascii="Arial" w:hAnsi="Arial" w:cs="Arial"/>
                <w:b/>
              </w:rPr>
              <w:t xml:space="preserve"> </w:t>
            </w:r>
          </w:p>
          <w:p w14:paraId="0DD1AD89" w14:textId="6EDA93D6" w:rsidR="007B4439" w:rsidRPr="005E662C" w:rsidRDefault="00F53BC9" w:rsidP="00541E36">
            <w:pPr>
              <w:jc w:val="both"/>
              <w:rPr>
                <w:rFonts w:ascii="Arial" w:hAnsi="Arial" w:cs="Arial"/>
                <w:b/>
              </w:rPr>
            </w:pPr>
            <w:r w:rsidRPr="00164244">
              <w:rPr>
                <w:rFonts w:ascii="Arial" w:hAnsi="Arial" w:cs="Arial"/>
                <w:b/>
              </w:rPr>
              <w:t xml:space="preserve"> </w:t>
            </w:r>
            <w:r w:rsidR="00541E36" w:rsidRPr="00164244">
              <w:rPr>
                <w:rFonts w:ascii="Arial" w:hAnsi="Arial" w:cs="Arial"/>
                <w:b/>
              </w:rPr>
              <w:t>Phnom Penh</w:t>
            </w:r>
            <w:r w:rsidR="00164244">
              <w:rPr>
                <w:rFonts w:ascii="Arial" w:hAnsi="Arial" w:cs="Arial"/>
                <w:b/>
              </w:rPr>
              <w:t xml:space="preserve"> and frequently travel to provinces</w:t>
            </w:r>
            <w:r w:rsidR="00541E36">
              <w:rPr>
                <w:rFonts w:ascii="Arial" w:hAnsi="Arial" w:cs="Arial"/>
                <w:b/>
              </w:rPr>
              <w:t xml:space="preserve"> </w:t>
            </w:r>
          </w:p>
        </w:tc>
      </w:tr>
      <w:tr w:rsidR="00E00CCD" w:rsidRPr="00C127FA" w14:paraId="63DEB937" w14:textId="77777777" w:rsidTr="003C014A">
        <w:tc>
          <w:tcPr>
            <w:tcW w:w="10774" w:type="dxa"/>
            <w:gridSpan w:val="2"/>
          </w:tcPr>
          <w:p w14:paraId="616A9662" w14:textId="649E0CFD" w:rsidR="007B4439" w:rsidRDefault="00291077" w:rsidP="00C127FA">
            <w:pPr>
              <w:jc w:val="both"/>
              <w:rPr>
                <w:rFonts w:ascii="Arial" w:hAnsi="Arial" w:cs="Arial"/>
                <w:b/>
              </w:rPr>
            </w:pPr>
            <w:r w:rsidRPr="00C127FA">
              <w:rPr>
                <w:rFonts w:ascii="Arial" w:hAnsi="Arial" w:cs="Arial"/>
                <w:b/>
              </w:rPr>
              <w:t xml:space="preserve">TEAM: </w:t>
            </w:r>
            <w:r w:rsidR="00541E36">
              <w:rPr>
                <w:rFonts w:ascii="Arial" w:hAnsi="Arial" w:cs="Arial"/>
                <w:b/>
              </w:rPr>
              <w:t>Socially Marginalised Women</w:t>
            </w:r>
          </w:p>
          <w:p w14:paraId="1ABD1BC3" w14:textId="188FD853" w:rsidR="004257C6" w:rsidRPr="00C127FA" w:rsidRDefault="004257C6" w:rsidP="00C127FA">
            <w:pPr>
              <w:jc w:val="both"/>
              <w:rPr>
                <w:rFonts w:ascii="Arial" w:hAnsi="Arial" w:cs="Arial"/>
                <w:b/>
              </w:rPr>
            </w:pPr>
          </w:p>
        </w:tc>
      </w:tr>
      <w:tr w:rsidR="004E5501" w:rsidRPr="00C127FA" w14:paraId="3D27D8ED" w14:textId="77777777" w:rsidTr="003C014A">
        <w:tc>
          <w:tcPr>
            <w:tcW w:w="10774" w:type="dxa"/>
            <w:gridSpan w:val="2"/>
            <w:tcBorders>
              <w:bottom w:val="single" w:sz="4" w:space="0" w:color="auto"/>
            </w:tcBorders>
          </w:tcPr>
          <w:p w14:paraId="727467B7" w14:textId="10EFF948" w:rsidR="004E5501" w:rsidRPr="00C127FA" w:rsidRDefault="00480AD4" w:rsidP="00C127FA">
            <w:pPr>
              <w:jc w:val="both"/>
              <w:rPr>
                <w:rFonts w:ascii="Arial" w:hAnsi="Arial" w:cs="Arial"/>
                <w:b/>
              </w:rPr>
            </w:pPr>
            <w:r w:rsidRPr="00C127FA">
              <w:rPr>
                <w:rFonts w:ascii="Arial" w:hAnsi="Arial" w:cs="Arial"/>
                <w:b/>
              </w:rPr>
              <w:t>INTRODUCTION</w:t>
            </w:r>
          </w:p>
          <w:p w14:paraId="03899029" w14:textId="77777777" w:rsidR="00480AD4" w:rsidRPr="00C127FA" w:rsidRDefault="00480AD4" w:rsidP="00C127FA">
            <w:pPr>
              <w:jc w:val="both"/>
              <w:rPr>
                <w:rFonts w:ascii="Arial" w:hAnsi="Arial" w:cs="Arial"/>
                <w:b/>
              </w:rPr>
            </w:pPr>
            <w:r w:rsidRPr="00C127FA">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4F6C3927" w14:textId="77777777" w:rsidR="00480AD4" w:rsidRPr="00C127FA" w:rsidRDefault="00480AD4" w:rsidP="00C127FA">
            <w:pPr>
              <w:spacing w:before="240"/>
              <w:jc w:val="both"/>
              <w:rPr>
                <w:rFonts w:ascii="Arial" w:hAnsi="Arial" w:cs="Arial"/>
                <w:noProof/>
                <w:color w:val="000000" w:themeColor="text1"/>
              </w:rPr>
            </w:pPr>
            <w:r w:rsidRPr="00C127FA">
              <w:rPr>
                <w:rFonts w:ascii="Arial" w:hAnsi="Arial" w:cs="Arial"/>
                <w:noProof/>
                <w:color w:val="000000" w:themeColor="text1"/>
              </w:rPr>
              <w:t>CARE aims to tackle the underlying causes of poverty and social injustice and to bring lasting change to the lives of poor and vulnerable people.</w:t>
            </w:r>
          </w:p>
          <w:p w14:paraId="05D97938" w14:textId="77777777" w:rsidR="00480AD4" w:rsidRPr="00C127FA" w:rsidRDefault="00480AD4" w:rsidP="00C127FA">
            <w:pPr>
              <w:spacing w:before="240"/>
              <w:jc w:val="both"/>
              <w:rPr>
                <w:rFonts w:ascii="Arial" w:hAnsi="Arial" w:cs="Arial"/>
                <w:noProof/>
                <w:color w:val="000000" w:themeColor="text1"/>
              </w:rPr>
            </w:pPr>
            <w:r w:rsidRPr="00C127FA">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4CDB35A6" w14:textId="49CD25CD" w:rsidR="00676FDA" w:rsidRDefault="00480AD4" w:rsidP="00C127FA">
            <w:pPr>
              <w:spacing w:before="240"/>
              <w:jc w:val="both"/>
              <w:rPr>
                <w:rFonts w:ascii="Arial" w:hAnsi="Arial" w:cs="Arial"/>
                <w:noProof/>
                <w:color w:val="000000" w:themeColor="text1"/>
              </w:rPr>
            </w:pPr>
            <w:r w:rsidRPr="00C127FA">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5E300316" w14:textId="77777777" w:rsidR="00164244" w:rsidRPr="00C127FA" w:rsidRDefault="00164244" w:rsidP="00C127FA">
            <w:pPr>
              <w:spacing w:before="240"/>
              <w:jc w:val="both"/>
              <w:rPr>
                <w:rFonts w:ascii="Arial" w:hAnsi="Arial" w:cs="Arial"/>
                <w:noProof/>
                <w:color w:val="000000" w:themeColor="text1"/>
              </w:rPr>
            </w:pPr>
          </w:p>
          <w:p w14:paraId="542FD361" w14:textId="77777777" w:rsidR="00164244" w:rsidRPr="00E60E8B" w:rsidRDefault="00164244" w:rsidP="00164244">
            <w:pPr>
              <w:jc w:val="both"/>
              <w:rPr>
                <w:rFonts w:ascii="Arial" w:hAnsi="Arial" w:cs="Arial"/>
                <w:noProof/>
                <w:color w:val="000000" w:themeColor="text1"/>
              </w:rPr>
            </w:pPr>
            <w:r w:rsidRPr="00E60E8B">
              <w:rPr>
                <w:rFonts w:ascii="Arial" w:hAnsi="Arial" w:cs="Arial"/>
                <w:noProof/>
                <w:color w:val="000000" w:themeColor="text1"/>
              </w:rPr>
              <w:t xml:space="preserve">CARE Cambodia’s </w:t>
            </w:r>
            <w:r>
              <w:rPr>
                <w:rFonts w:ascii="Arial" w:hAnsi="Arial" w:cs="Arial"/>
                <w:noProof/>
                <w:color w:val="000000" w:themeColor="text1"/>
              </w:rPr>
              <w:t xml:space="preserve">socially marginalised Women </w:t>
            </w:r>
            <w:r w:rsidRPr="00E60E8B">
              <w:rPr>
                <w:rFonts w:ascii="Arial" w:hAnsi="Arial" w:cs="Arial"/>
                <w:noProof/>
                <w:color w:val="000000" w:themeColor="text1"/>
              </w:rPr>
              <w:t>(</w:t>
            </w:r>
            <w:r>
              <w:rPr>
                <w:rFonts w:ascii="Arial" w:hAnsi="Arial" w:cs="Arial"/>
                <w:noProof/>
                <w:color w:val="000000" w:themeColor="text1"/>
              </w:rPr>
              <w:t>S</w:t>
            </w:r>
            <w:r w:rsidRPr="00E60E8B">
              <w:rPr>
                <w:rFonts w:ascii="Arial" w:hAnsi="Arial" w:cs="Arial"/>
                <w:noProof/>
                <w:color w:val="000000" w:themeColor="text1"/>
              </w:rPr>
              <w:t>MW) program works with women, their communities, their leaders and authorities to ensure</w:t>
            </w:r>
            <w:r>
              <w:rPr>
                <w:rFonts w:ascii="Arial" w:hAnsi="Arial" w:cs="Arial"/>
                <w:noProof/>
                <w:color w:val="000000" w:themeColor="text1"/>
              </w:rPr>
              <w:t xml:space="preserve"> women</w:t>
            </w:r>
            <w:r w:rsidRPr="00E60E8B">
              <w:rPr>
                <w:rFonts w:ascii="Arial" w:hAnsi="Arial" w:cs="Arial"/>
                <w:noProof/>
                <w:color w:val="000000" w:themeColor="text1"/>
              </w:rPr>
              <w:t xml:space="preserve"> ethnic minority women have their rights respected, their identity valued and equitable access to livelihoods and skilled jobs. </w:t>
            </w:r>
          </w:p>
          <w:p w14:paraId="4946D360" w14:textId="50D01980" w:rsidR="00E623A6" w:rsidRPr="00C127FA" w:rsidRDefault="00E623A6" w:rsidP="00C127FA">
            <w:pPr>
              <w:jc w:val="both"/>
              <w:rPr>
                <w:rFonts w:ascii="Arial" w:hAnsi="Arial" w:cs="Arial"/>
                <w:noProof/>
                <w:color w:val="000000" w:themeColor="text1"/>
              </w:rPr>
            </w:pPr>
          </w:p>
        </w:tc>
      </w:tr>
      <w:tr w:rsidR="004E5501" w:rsidRPr="00C127FA" w14:paraId="5A6AB2F7" w14:textId="77777777" w:rsidTr="003C014A">
        <w:tc>
          <w:tcPr>
            <w:tcW w:w="10774" w:type="dxa"/>
            <w:gridSpan w:val="2"/>
            <w:tcBorders>
              <w:bottom w:val="single" w:sz="4" w:space="0" w:color="auto"/>
            </w:tcBorders>
          </w:tcPr>
          <w:p w14:paraId="4135DD7A" w14:textId="7B68296A" w:rsidR="008E1E0E" w:rsidRPr="00C127FA" w:rsidRDefault="00480AD4" w:rsidP="00C127FA">
            <w:pPr>
              <w:jc w:val="both"/>
              <w:rPr>
                <w:rFonts w:ascii="Arial" w:hAnsi="Arial" w:cs="Arial"/>
                <w:b/>
              </w:rPr>
            </w:pPr>
            <w:r w:rsidRPr="00C127FA">
              <w:rPr>
                <w:rFonts w:ascii="Arial" w:hAnsi="Arial" w:cs="Arial"/>
                <w:b/>
              </w:rPr>
              <w:t>PURPOSE OF THE POSITION</w:t>
            </w:r>
          </w:p>
          <w:p w14:paraId="69359473" w14:textId="7789F7BE" w:rsidR="00541E36" w:rsidRDefault="00CC7ABC" w:rsidP="00541E36">
            <w:pPr>
              <w:spacing w:before="240"/>
              <w:jc w:val="both"/>
              <w:rPr>
                <w:rFonts w:ascii="Arial" w:hAnsi="Arial" w:cs="Arial"/>
                <w:lang w:val="en-GB"/>
              </w:rPr>
            </w:pPr>
            <w:r w:rsidRPr="004257C6">
              <w:rPr>
                <w:rFonts w:ascii="Arial" w:hAnsi="Arial" w:cs="Arial"/>
                <w:noProof/>
                <w:color w:val="000000" w:themeColor="text1"/>
              </w:rPr>
              <w:t>The Senior Project Officer</w:t>
            </w:r>
            <w:r w:rsidR="00541E36">
              <w:rPr>
                <w:rFonts w:ascii="Arial" w:hAnsi="Arial" w:cs="Arial"/>
                <w:noProof/>
                <w:color w:val="000000" w:themeColor="text1"/>
              </w:rPr>
              <w:t xml:space="preserve"> (SPO) </w:t>
            </w:r>
            <w:r w:rsidR="007B4439" w:rsidRPr="004257C6">
              <w:rPr>
                <w:rFonts w:ascii="Arial" w:hAnsi="Arial" w:cs="Arial"/>
                <w:noProof/>
                <w:color w:val="000000" w:themeColor="text1"/>
              </w:rPr>
              <w:t xml:space="preserve">will </w:t>
            </w:r>
            <w:r w:rsidR="00541E36">
              <w:rPr>
                <w:rFonts w:ascii="Arial" w:hAnsi="Arial" w:cs="Arial"/>
                <w:noProof/>
                <w:color w:val="000000" w:themeColor="text1"/>
              </w:rPr>
              <w:t xml:space="preserve">be responsible for community development activities to address migration in </w:t>
            </w:r>
            <w:r w:rsidR="00541E36" w:rsidRPr="00BE54FE">
              <w:rPr>
                <w:rFonts w:ascii="Arial" w:hAnsi="Arial" w:cs="Arial"/>
                <w:noProof/>
                <w:color w:val="000000" w:themeColor="text1"/>
                <w:u w:val="single"/>
              </w:rPr>
              <w:t xml:space="preserve">Kompong Speau and Preah </w:t>
            </w:r>
            <w:r w:rsidR="00541E36" w:rsidRPr="00BE54FE">
              <w:rPr>
                <w:rFonts w:ascii="Arial" w:hAnsi="Arial" w:cs="Arial"/>
                <w:u w:val="single"/>
                <w:shd w:val="clear" w:color="auto" w:fill="FFFFFF"/>
              </w:rPr>
              <w:t>Sihanouk.</w:t>
            </w:r>
            <w:r w:rsidR="00541E36">
              <w:rPr>
                <w:rFonts w:ascii="Arial" w:hAnsi="Arial" w:cs="Arial"/>
                <w:shd w:val="clear" w:color="auto" w:fill="FFFFFF"/>
              </w:rPr>
              <w:t xml:space="preserve"> The SPO </w:t>
            </w:r>
            <w:r w:rsidR="00541E36" w:rsidRPr="00050A29">
              <w:rPr>
                <w:rFonts w:ascii="Arial" w:hAnsi="Arial" w:cs="Arial"/>
                <w:lang w:val="en-US" w:bidi="he-IL"/>
              </w:rPr>
              <w:t xml:space="preserve">will </w:t>
            </w:r>
            <w:r w:rsidR="00541E36">
              <w:rPr>
                <w:rFonts w:ascii="Arial" w:hAnsi="Arial" w:cs="Arial"/>
                <w:lang w:val="en-US" w:bidi="he-IL"/>
              </w:rPr>
              <w:t>identify, train, strengthen and support key focal points</w:t>
            </w:r>
            <w:r w:rsidR="004F7117">
              <w:rPr>
                <w:rFonts w:ascii="Arial" w:hAnsi="Arial" w:cs="Arial"/>
                <w:lang w:val="en-US" w:bidi="he-IL"/>
              </w:rPr>
              <w:t xml:space="preserve"> and networks</w:t>
            </w:r>
            <w:r w:rsidR="00541E36">
              <w:rPr>
                <w:rFonts w:ascii="Arial" w:hAnsi="Arial" w:cs="Arial"/>
                <w:lang w:val="en-US" w:bidi="he-IL"/>
              </w:rPr>
              <w:t xml:space="preserve"> in designated districts and communes to</w:t>
            </w:r>
            <w:r w:rsidR="00541E36" w:rsidRPr="00050A29">
              <w:rPr>
                <w:rFonts w:ascii="Arial" w:hAnsi="Arial" w:cs="Arial"/>
              </w:rPr>
              <w:t xml:space="preserve"> raise </w:t>
            </w:r>
            <w:r w:rsidR="00541E36" w:rsidRPr="00050A29">
              <w:rPr>
                <w:rFonts w:ascii="Arial" w:hAnsi="Arial" w:cs="Arial"/>
                <w:lang w:val="en-GB"/>
              </w:rPr>
              <w:t>awareness</w:t>
            </w:r>
            <w:r w:rsidR="004F7117">
              <w:rPr>
                <w:rFonts w:ascii="Arial" w:hAnsi="Arial" w:cs="Arial"/>
                <w:lang w:val="en-GB"/>
              </w:rPr>
              <w:t xml:space="preserve"> and provide referral </w:t>
            </w:r>
            <w:r w:rsidR="004F7117" w:rsidRPr="00050A29">
              <w:rPr>
                <w:rFonts w:ascii="Arial" w:hAnsi="Arial" w:cs="Arial"/>
                <w:lang w:val="en-GB"/>
              </w:rPr>
              <w:t>on</w:t>
            </w:r>
            <w:r w:rsidR="00541E36" w:rsidRPr="00050A29">
              <w:rPr>
                <w:rFonts w:ascii="Arial" w:hAnsi="Arial" w:cs="Arial"/>
                <w:lang w:val="en-GB"/>
              </w:rPr>
              <w:t xml:space="preserve"> safe migration and anti-trafficking</w:t>
            </w:r>
            <w:r w:rsidR="004F7117">
              <w:rPr>
                <w:rFonts w:ascii="Arial" w:hAnsi="Arial" w:cs="Arial"/>
                <w:lang w:val="en-GB"/>
              </w:rPr>
              <w:t xml:space="preserve">. </w:t>
            </w:r>
          </w:p>
          <w:p w14:paraId="10B50B73" w14:textId="77777777" w:rsidR="004F7117" w:rsidRDefault="004F7117" w:rsidP="00541E36">
            <w:pPr>
              <w:jc w:val="both"/>
              <w:rPr>
                <w:rFonts w:ascii="Arial" w:hAnsi="Arial" w:cs="Arial"/>
                <w:lang w:val="en-US" w:bidi="he-IL"/>
              </w:rPr>
            </w:pPr>
          </w:p>
          <w:p w14:paraId="1C734017" w14:textId="2DA5FA20" w:rsidR="00541E36" w:rsidRPr="00050A29" w:rsidRDefault="00BE54FE" w:rsidP="00BE54FE">
            <w:pPr>
              <w:spacing w:line="248" w:lineRule="auto"/>
              <w:ind w:right="36"/>
              <w:rPr>
                <w:rFonts w:ascii="Arial" w:hAnsi="Arial" w:cs="Arial"/>
                <w:lang w:val="en-GB"/>
              </w:rPr>
            </w:pPr>
            <w:r>
              <w:rPr>
                <w:rFonts w:ascii="Arial" w:eastAsia="Arial" w:hAnsi="Arial" w:cs="Arial"/>
                <w:spacing w:val="-2"/>
              </w:rPr>
              <w:t xml:space="preserve">Project Objective:  </w:t>
            </w:r>
            <w:r w:rsidRPr="00A77D11">
              <w:rPr>
                <w:rFonts w:ascii="Arial" w:eastAsia="Arial" w:hAnsi="Arial" w:cs="Arial"/>
                <w:spacing w:val="-2"/>
              </w:rPr>
              <w:t>Promote Protection of Migrant Workers and Prevention of Violence Against Women (VAW), Risky Migration and Trafficking.</w:t>
            </w:r>
            <w:r>
              <w:rPr>
                <w:rFonts w:ascii="Arial" w:eastAsia="Arial" w:hAnsi="Arial" w:cs="Arial"/>
                <w:spacing w:val="-2"/>
              </w:rPr>
              <w:t xml:space="preserve"> </w:t>
            </w:r>
            <w:r w:rsidR="00541E36" w:rsidRPr="00050A29">
              <w:rPr>
                <w:rFonts w:ascii="Arial" w:hAnsi="Arial" w:cs="Arial"/>
                <w:lang w:val="en-US" w:bidi="he-IL"/>
              </w:rPr>
              <w:t>The</w:t>
            </w:r>
            <w:r>
              <w:rPr>
                <w:rFonts w:ascii="Arial" w:hAnsi="Arial" w:cs="Arial"/>
                <w:lang w:val="en-US" w:bidi="he-IL"/>
              </w:rPr>
              <w:t xml:space="preserve"> </w:t>
            </w:r>
            <w:r w:rsidR="00541E36" w:rsidRPr="00050A29">
              <w:rPr>
                <w:rFonts w:ascii="Arial" w:hAnsi="Arial" w:cs="Arial"/>
                <w:lang w:val="en-US" w:bidi="he-IL"/>
              </w:rPr>
              <w:t>project will t</w:t>
            </w:r>
            <w:proofErr w:type="spellStart"/>
            <w:r w:rsidR="00541E36" w:rsidRPr="00050A29">
              <w:rPr>
                <w:rFonts w:ascii="Arial" w:hAnsi="Arial" w:cs="Arial"/>
                <w:lang w:val="en-GB"/>
              </w:rPr>
              <w:t>arget</w:t>
            </w:r>
            <w:proofErr w:type="spellEnd"/>
            <w:r w:rsidR="00541E36" w:rsidRPr="00050A29">
              <w:rPr>
                <w:rFonts w:ascii="Arial" w:hAnsi="Arial" w:cs="Arial"/>
                <w:lang w:val="en-GB"/>
              </w:rPr>
              <w:t xml:space="preserve"> community members in districts in both provinces to ensure there is increased knowledge on safe migration and how to prevent trafficking through training of community based  organisations (CBOs)</w:t>
            </w:r>
            <w:r w:rsidR="00541E36">
              <w:rPr>
                <w:rFonts w:ascii="Arial" w:hAnsi="Arial" w:cs="Arial"/>
                <w:lang w:val="en-GB"/>
              </w:rPr>
              <w:t xml:space="preserve">, focal points </w:t>
            </w:r>
            <w:r w:rsidR="00541E36" w:rsidRPr="00050A29">
              <w:rPr>
                <w:rFonts w:ascii="Arial" w:hAnsi="Arial" w:cs="Arial"/>
                <w:lang w:val="en-GB"/>
              </w:rPr>
              <w:t xml:space="preserve">and/ or </w:t>
            </w:r>
            <w:r w:rsidR="00541E36" w:rsidRPr="00050A29">
              <w:rPr>
                <w:rFonts w:ascii="Arial" w:hAnsi="Arial" w:cs="Arial"/>
              </w:rPr>
              <w:t xml:space="preserve"> peer networks/groups, who in turn will raise </w:t>
            </w:r>
            <w:r w:rsidR="00541E36" w:rsidRPr="00050A29">
              <w:rPr>
                <w:rFonts w:ascii="Arial" w:hAnsi="Arial" w:cs="Arial"/>
                <w:lang w:val="en-GB"/>
              </w:rPr>
              <w:t xml:space="preserve">awareness on safe migration and anti-trafficking. </w:t>
            </w:r>
            <w:r w:rsidR="00541E36">
              <w:rPr>
                <w:rFonts w:ascii="Arial" w:hAnsi="Arial" w:cs="Arial"/>
                <w:lang w:val="en-GB"/>
              </w:rPr>
              <w:t xml:space="preserve">The project will work with </w:t>
            </w:r>
            <w:proofErr w:type="spellStart"/>
            <w:r w:rsidR="00541E36">
              <w:rPr>
                <w:rFonts w:ascii="Arial" w:hAnsi="Arial" w:cs="Arial"/>
                <w:lang w:val="en-GB"/>
              </w:rPr>
              <w:t>Raks</w:t>
            </w:r>
            <w:proofErr w:type="spellEnd"/>
            <w:r w:rsidR="00541E36">
              <w:rPr>
                <w:rFonts w:ascii="Arial" w:hAnsi="Arial" w:cs="Arial"/>
                <w:lang w:val="en-GB"/>
              </w:rPr>
              <w:t xml:space="preserve"> Thai in Thailand to support Cambodian migrants, c</w:t>
            </w:r>
            <w:proofErr w:type="spellStart"/>
            <w:r w:rsidR="00541E36" w:rsidRPr="00050A29">
              <w:rPr>
                <w:rFonts w:ascii="Arial" w:hAnsi="Arial" w:cs="Arial"/>
              </w:rPr>
              <w:t>ommunity</w:t>
            </w:r>
            <w:proofErr w:type="spellEnd"/>
            <w:r w:rsidR="00541E36" w:rsidRPr="00050A29">
              <w:rPr>
                <w:rFonts w:ascii="Arial" w:hAnsi="Arial" w:cs="Arial"/>
              </w:rPr>
              <w:t xml:space="preserve"> members in targeted provinces, districts and communes, </w:t>
            </w:r>
            <w:r w:rsidR="00541E36">
              <w:rPr>
                <w:rFonts w:ascii="Arial" w:hAnsi="Arial" w:cs="Arial"/>
              </w:rPr>
              <w:t xml:space="preserve">who </w:t>
            </w:r>
            <w:r w:rsidR="00541E36" w:rsidRPr="00050A29">
              <w:rPr>
                <w:rFonts w:ascii="Arial" w:hAnsi="Arial" w:cs="Arial"/>
              </w:rPr>
              <w:t xml:space="preserve">will be empowered to make informed migration choices and to report cases of trafficking. </w:t>
            </w:r>
            <w:r w:rsidR="00541E36" w:rsidRPr="00050A29">
              <w:rPr>
                <w:rFonts w:ascii="Arial" w:hAnsi="Arial" w:cs="Arial"/>
                <w:lang w:val="en-GB"/>
              </w:rPr>
              <w:t>Th</w:t>
            </w:r>
            <w:r w:rsidR="00541E36">
              <w:rPr>
                <w:rFonts w:ascii="Arial" w:hAnsi="Arial" w:cs="Arial"/>
                <w:lang w:val="en-GB"/>
              </w:rPr>
              <w:t>e</w:t>
            </w:r>
            <w:r w:rsidR="00541E36" w:rsidRPr="00050A29">
              <w:rPr>
                <w:rFonts w:ascii="Arial" w:hAnsi="Arial" w:cs="Arial"/>
                <w:lang w:val="en-GB"/>
              </w:rPr>
              <w:t xml:space="preserve"> project will enhance agency by building the knowledge</w:t>
            </w:r>
            <w:r w:rsidR="004F7117">
              <w:rPr>
                <w:rFonts w:ascii="Arial" w:hAnsi="Arial" w:cs="Arial"/>
                <w:lang w:val="en-GB"/>
              </w:rPr>
              <w:t>-</w:t>
            </w:r>
            <w:r w:rsidR="00541E36" w:rsidRPr="00050A29">
              <w:rPr>
                <w:rFonts w:ascii="Arial" w:hAnsi="Arial" w:cs="Arial"/>
                <w:lang w:val="en-GB"/>
              </w:rPr>
              <w:t>base and skills of the target groups to enable them to better identify and analyse migration opportunities, thereby enabling t</w:t>
            </w:r>
            <w:r>
              <w:rPr>
                <w:rFonts w:ascii="Arial" w:hAnsi="Arial" w:cs="Arial"/>
                <w:lang w:val="en-GB"/>
              </w:rPr>
              <w:t xml:space="preserve">hem to make informed decisions. </w:t>
            </w:r>
            <w:r w:rsidR="00541E36" w:rsidRPr="00050A29">
              <w:rPr>
                <w:rFonts w:ascii="Arial" w:hAnsi="Arial" w:cs="Arial"/>
                <w:lang w:val="en-GB"/>
              </w:rPr>
              <w:t>CARE will train, coach and support the CBOs and peer networks/groups</w:t>
            </w:r>
            <w:r w:rsidR="00541E36">
              <w:rPr>
                <w:rFonts w:ascii="Arial" w:hAnsi="Arial" w:cs="Arial"/>
                <w:lang w:val="en-GB"/>
              </w:rPr>
              <w:t xml:space="preserve"> and will negotiate with the project partner </w:t>
            </w:r>
            <w:proofErr w:type="spellStart"/>
            <w:r w:rsidR="00541E36">
              <w:rPr>
                <w:rFonts w:ascii="Arial" w:hAnsi="Arial" w:cs="Arial"/>
                <w:lang w:val="en-GB"/>
              </w:rPr>
              <w:t>Raks</w:t>
            </w:r>
            <w:proofErr w:type="spellEnd"/>
            <w:r w:rsidR="00541E36">
              <w:rPr>
                <w:rFonts w:ascii="Arial" w:hAnsi="Arial" w:cs="Arial"/>
                <w:lang w:val="en-GB"/>
              </w:rPr>
              <w:t xml:space="preserve"> Thai to do the same in provinces in Thailand where Cambodians migrate. </w:t>
            </w:r>
            <w:r w:rsidR="004F7117">
              <w:rPr>
                <w:rFonts w:ascii="Arial" w:hAnsi="Arial" w:cs="Arial"/>
                <w:lang w:val="en-GB"/>
              </w:rPr>
              <w:t>The project will take advantage of existing networks and complimentary projects (Gender Based Violence) to e</w:t>
            </w:r>
            <w:r w:rsidR="004F7117">
              <w:rPr>
                <w:rFonts w:ascii="Arial" w:hAnsi="Arial" w:cs="Arial"/>
              </w:rPr>
              <w:t>ensure a deeper and broader reach</w:t>
            </w:r>
            <w:r w:rsidR="004F7117">
              <w:rPr>
                <w:rFonts w:ascii="Arial" w:hAnsi="Arial" w:cs="Arial"/>
                <w:lang w:val="en-GB"/>
              </w:rPr>
              <w:t>.</w:t>
            </w:r>
          </w:p>
          <w:p w14:paraId="0C6E80F5" w14:textId="77777777" w:rsidR="00541E36" w:rsidRPr="00050A29" w:rsidRDefault="00541E36" w:rsidP="00541E36">
            <w:pPr>
              <w:spacing w:line="248" w:lineRule="auto"/>
              <w:ind w:right="-100"/>
              <w:jc w:val="both"/>
              <w:rPr>
                <w:rFonts w:ascii="Arial" w:hAnsi="Arial" w:cs="Arial"/>
                <w:lang w:val="en-US" w:bidi="he-IL"/>
              </w:rPr>
            </w:pPr>
          </w:p>
          <w:p w14:paraId="1AC388FB" w14:textId="74951E6F" w:rsidR="00532FC3" w:rsidRPr="00160BCA" w:rsidRDefault="00541E36" w:rsidP="004F7117">
            <w:pPr>
              <w:jc w:val="both"/>
              <w:rPr>
                <w:rFonts w:ascii="Arial" w:hAnsi="Arial" w:cs="Arial"/>
                <w:noProof/>
                <w:color w:val="000000" w:themeColor="text1"/>
              </w:rPr>
            </w:pPr>
            <w:r w:rsidRPr="00050A29">
              <w:rPr>
                <w:rFonts w:ascii="Arial" w:eastAsia="Arial" w:hAnsi="Arial" w:cs="Arial"/>
                <w:spacing w:val="-2"/>
              </w:rPr>
              <w:t>This position is based in Phnom Penh with regular fi</w:t>
            </w:r>
            <w:r>
              <w:rPr>
                <w:rFonts w:ascii="Arial" w:eastAsia="Arial" w:hAnsi="Arial" w:cs="Arial"/>
                <w:spacing w:val="-2"/>
              </w:rPr>
              <w:t>eld</w:t>
            </w:r>
            <w:r w:rsidRPr="00050A29">
              <w:rPr>
                <w:rFonts w:ascii="Arial" w:eastAsia="Arial" w:hAnsi="Arial" w:cs="Arial"/>
                <w:spacing w:val="-2"/>
              </w:rPr>
              <w:t xml:space="preserve"> visits to </w:t>
            </w:r>
            <w:proofErr w:type="spellStart"/>
            <w:r w:rsidRPr="00050A29">
              <w:rPr>
                <w:rFonts w:ascii="Arial" w:eastAsia="Arial" w:hAnsi="Arial" w:cs="Arial"/>
                <w:spacing w:val="-2"/>
              </w:rPr>
              <w:t>Kompong</w:t>
            </w:r>
            <w:proofErr w:type="spellEnd"/>
            <w:r w:rsidRPr="00050A29">
              <w:rPr>
                <w:rFonts w:ascii="Arial" w:eastAsia="Arial" w:hAnsi="Arial" w:cs="Arial"/>
                <w:spacing w:val="-2"/>
              </w:rPr>
              <w:t xml:space="preserve"> </w:t>
            </w:r>
            <w:proofErr w:type="spellStart"/>
            <w:r w:rsidRPr="00050A29">
              <w:rPr>
                <w:rFonts w:ascii="Arial" w:eastAsia="Arial" w:hAnsi="Arial" w:cs="Arial"/>
                <w:spacing w:val="-2"/>
              </w:rPr>
              <w:t>Speau</w:t>
            </w:r>
            <w:proofErr w:type="spellEnd"/>
            <w:r w:rsidRPr="00050A29">
              <w:rPr>
                <w:rFonts w:ascii="Arial" w:eastAsia="Arial" w:hAnsi="Arial" w:cs="Arial"/>
                <w:spacing w:val="-2"/>
              </w:rPr>
              <w:t xml:space="preserve"> and </w:t>
            </w:r>
            <w:proofErr w:type="spellStart"/>
            <w:r w:rsidRPr="00050A29">
              <w:rPr>
                <w:rFonts w:ascii="Arial" w:eastAsia="Arial" w:hAnsi="Arial" w:cs="Arial"/>
                <w:spacing w:val="-2"/>
              </w:rPr>
              <w:t>Preah</w:t>
            </w:r>
            <w:proofErr w:type="spellEnd"/>
            <w:r w:rsidRPr="00050A29">
              <w:rPr>
                <w:rFonts w:ascii="Arial" w:eastAsia="Arial" w:hAnsi="Arial" w:cs="Arial"/>
                <w:spacing w:val="-2"/>
              </w:rPr>
              <w:t xml:space="preserve"> </w:t>
            </w:r>
            <w:r w:rsidRPr="00050A29">
              <w:rPr>
                <w:rFonts w:ascii="Arial" w:hAnsi="Arial" w:cs="Arial"/>
                <w:shd w:val="clear" w:color="auto" w:fill="FFFFFF"/>
              </w:rPr>
              <w:t>Sihanouk</w:t>
            </w:r>
            <w:r w:rsidRPr="00050A29">
              <w:rPr>
                <w:rFonts w:ascii="Arial" w:eastAsia="Arial" w:hAnsi="Arial" w:cs="Arial"/>
                <w:spacing w:val="-2"/>
              </w:rPr>
              <w:t xml:space="preserve"> </w:t>
            </w:r>
            <w:r>
              <w:rPr>
                <w:rFonts w:ascii="Arial" w:eastAsia="Arial" w:hAnsi="Arial" w:cs="Arial"/>
                <w:spacing w:val="-2"/>
              </w:rPr>
              <w:t>and</w:t>
            </w:r>
            <w:r w:rsidRPr="00050A29">
              <w:rPr>
                <w:rFonts w:ascii="Arial" w:eastAsia="Arial" w:hAnsi="Arial" w:cs="Arial"/>
                <w:spacing w:val="-2"/>
              </w:rPr>
              <w:t xml:space="preserve"> </w:t>
            </w:r>
            <w:r>
              <w:rPr>
                <w:rFonts w:ascii="Arial" w:eastAsia="Arial" w:hAnsi="Arial" w:cs="Arial"/>
                <w:spacing w:val="-2"/>
              </w:rPr>
              <w:t xml:space="preserve">will </w:t>
            </w:r>
            <w:r w:rsidR="004F7117">
              <w:rPr>
                <w:rFonts w:ascii="Arial" w:eastAsia="Arial" w:hAnsi="Arial" w:cs="Arial"/>
                <w:spacing w:val="-2"/>
              </w:rPr>
              <w:t xml:space="preserve">be </w:t>
            </w:r>
            <w:r>
              <w:rPr>
                <w:rFonts w:ascii="Arial" w:eastAsia="Arial" w:hAnsi="Arial" w:cs="Arial"/>
                <w:spacing w:val="-2"/>
              </w:rPr>
              <w:t xml:space="preserve">line </w:t>
            </w:r>
            <w:r w:rsidRPr="00050A29">
              <w:rPr>
                <w:rFonts w:ascii="Arial" w:eastAsia="Arial" w:hAnsi="Arial" w:cs="Arial"/>
                <w:spacing w:val="-2"/>
              </w:rPr>
              <w:t>manage</w:t>
            </w:r>
            <w:r w:rsidR="004F7117">
              <w:rPr>
                <w:rFonts w:ascii="Arial" w:eastAsia="Arial" w:hAnsi="Arial" w:cs="Arial"/>
                <w:spacing w:val="-2"/>
              </w:rPr>
              <w:t xml:space="preserve">d by the Project Manager. </w:t>
            </w:r>
            <w:r w:rsidRPr="00050A29">
              <w:rPr>
                <w:rFonts w:ascii="Arial" w:eastAsia="Arial" w:hAnsi="Arial" w:cs="Arial"/>
                <w:spacing w:val="-2"/>
              </w:rPr>
              <w:t xml:space="preserve"> </w:t>
            </w:r>
          </w:p>
        </w:tc>
      </w:tr>
      <w:tr w:rsidR="004E5501" w:rsidRPr="00C127FA" w14:paraId="1A156C1A" w14:textId="77777777" w:rsidTr="003C014A">
        <w:tc>
          <w:tcPr>
            <w:tcW w:w="10774" w:type="dxa"/>
            <w:gridSpan w:val="2"/>
            <w:tcBorders>
              <w:top w:val="single" w:sz="4" w:space="0" w:color="auto"/>
            </w:tcBorders>
          </w:tcPr>
          <w:p w14:paraId="4A6086E5" w14:textId="3B2FBB00" w:rsidR="008734BE" w:rsidRPr="00C127FA" w:rsidRDefault="004E5501" w:rsidP="00C127FA">
            <w:pPr>
              <w:jc w:val="both"/>
              <w:rPr>
                <w:rFonts w:ascii="Arial" w:hAnsi="Arial" w:cs="Arial"/>
                <w:b/>
              </w:rPr>
            </w:pPr>
            <w:r w:rsidRPr="00C127FA">
              <w:rPr>
                <w:rFonts w:ascii="Arial" w:hAnsi="Arial" w:cs="Arial"/>
                <w:b/>
              </w:rPr>
              <w:lastRenderedPageBreak/>
              <w:t>MAIN RESPONSIBILITIES</w:t>
            </w:r>
          </w:p>
          <w:p w14:paraId="286E388E" w14:textId="77777777" w:rsidR="006B7A61" w:rsidRPr="00C127FA" w:rsidRDefault="006B7A61" w:rsidP="00C127FA">
            <w:pPr>
              <w:shd w:val="clear" w:color="auto" w:fill="FFFFFF"/>
              <w:spacing w:line="253" w:lineRule="atLeast"/>
              <w:jc w:val="both"/>
              <w:rPr>
                <w:rFonts w:ascii="Arial" w:hAnsi="Arial" w:cs="Arial"/>
                <w:b/>
              </w:rPr>
            </w:pPr>
          </w:p>
          <w:p w14:paraId="314279A6" w14:textId="28380822" w:rsidR="009E1996" w:rsidRPr="00C127FA" w:rsidRDefault="006B7A61" w:rsidP="00C127FA">
            <w:pPr>
              <w:shd w:val="clear" w:color="auto" w:fill="FFFFFF"/>
              <w:spacing w:line="253" w:lineRule="atLeast"/>
              <w:jc w:val="both"/>
              <w:rPr>
                <w:rFonts w:ascii="Arial" w:eastAsia="Times New Roman" w:hAnsi="Arial" w:cs="Arial"/>
                <w:color w:val="212121"/>
                <w:lang w:eastAsia="en-AU" w:bidi="km-KH"/>
              </w:rPr>
            </w:pPr>
            <w:r w:rsidRPr="00C127FA">
              <w:rPr>
                <w:rFonts w:ascii="Arial" w:eastAsia="Times New Roman" w:hAnsi="Arial" w:cs="Arial"/>
                <w:b/>
                <w:bCs/>
                <w:caps/>
                <w:color w:val="212121"/>
                <w:lang w:eastAsia="en-AU" w:bidi="km-KH"/>
              </w:rPr>
              <w:t>PARTNERSHIPS AND NETWORKING</w:t>
            </w:r>
          </w:p>
          <w:p w14:paraId="3F186BAE" w14:textId="455875C2" w:rsidR="00D05C5B" w:rsidRPr="00D05C5B" w:rsidRDefault="00D05C5B" w:rsidP="00D05C5B">
            <w:pPr>
              <w:pStyle w:val="ListParagraph"/>
              <w:numPr>
                <w:ilvl w:val="0"/>
                <w:numId w:val="5"/>
              </w:numPr>
              <w:jc w:val="both"/>
              <w:rPr>
                <w:rFonts w:ascii="Arial" w:eastAsia="Times New Roman" w:hAnsi="Arial" w:cs="Arial"/>
                <w:color w:val="212121"/>
                <w:lang w:eastAsia="en-AU" w:bidi="km-KH"/>
              </w:rPr>
            </w:pPr>
            <w:r w:rsidRPr="00D17B07">
              <w:rPr>
                <w:rFonts w:ascii="Arial" w:eastAsia="Times New Roman" w:hAnsi="Arial" w:cs="Arial"/>
                <w:color w:val="212121"/>
                <w:lang w:val="en-US" w:eastAsia="en-AU" w:bidi="km-KH"/>
              </w:rPr>
              <w:t>Engage</w:t>
            </w:r>
            <w:r>
              <w:rPr>
                <w:rFonts w:ascii="Arial" w:eastAsia="Times New Roman" w:hAnsi="Arial" w:cs="Arial"/>
                <w:color w:val="212121"/>
                <w:lang w:val="en-US" w:eastAsia="en-AU" w:bidi="km-KH"/>
              </w:rPr>
              <w:t>, liaise</w:t>
            </w:r>
            <w:r w:rsidRPr="00D17B07">
              <w:rPr>
                <w:rFonts w:ascii="Arial" w:eastAsia="Times New Roman" w:hAnsi="Arial" w:cs="Arial"/>
                <w:color w:val="212121"/>
                <w:lang w:val="en-US" w:eastAsia="en-AU" w:bidi="km-KH"/>
              </w:rPr>
              <w:t xml:space="preserve"> and maintain relationships with </w:t>
            </w:r>
            <w:r>
              <w:rPr>
                <w:rFonts w:ascii="Arial" w:eastAsia="Times New Roman" w:hAnsi="Arial" w:cs="Arial"/>
                <w:color w:val="212121"/>
                <w:lang w:val="en-US" w:eastAsia="en-AU" w:bidi="km-KH"/>
              </w:rPr>
              <w:t xml:space="preserve"> International Non-Government </w:t>
            </w:r>
            <w:proofErr w:type="spellStart"/>
            <w:r>
              <w:rPr>
                <w:rFonts w:ascii="Arial" w:eastAsia="Times New Roman" w:hAnsi="Arial" w:cs="Arial"/>
                <w:color w:val="212121"/>
                <w:lang w:val="en-US" w:eastAsia="en-AU" w:bidi="km-KH"/>
              </w:rPr>
              <w:t>Organisation</w:t>
            </w:r>
            <w:proofErr w:type="spellEnd"/>
            <w:r>
              <w:rPr>
                <w:rFonts w:ascii="Arial" w:eastAsia="Times New Roman" w:hAnsi="Arial" w:cs="Arial"/>
                <w:color w:val="212121"/>
                <w:lang w:val="en-US" w:eastAsia="en-AU" w:bidi="km-KH"/>
              </w:rPr>
              <w:t xml:space="preserve"> (INGO) </w:t>
            </w:r>
            <w:r w:rsidRPr="00D17B07">
              <w:rPr>
                <w:rFonts w:ascii="Arial" w:eastAsia="Times New Roman" w:hAnsi="Arial" w:cs="Arial"/>
                <w:color w:val="212121"/>
                <w:lang w:val="en-US" w:eastAsia="en-AU" w:bidi="km-KH"/>
              </w:rPr>
              <w:t xml:space="preserve">project partners, </w:t>
            </w:r>
            <w:r>
              <w:rPr>
                <w:rFonts w:ascii="Arial" w:eastAsia="Times New Roman" w:hAnsi="Arial" w:cs="Arial"/>
                <w:color w:val="212121"/>
                <w:lang w:eastAsia="en-AU" w:bidi="km-KH"/>
              </w:rPr>
              <w:t xml:space="preserve">key national and sub-national relevant administration, </w:t>
            </w:r>
            <w:r w:rsidRPr="001651A7">
              <w:rPr>
                <w:rFonts w:ascii="Arial" w:eastAsia="Times New Roman" w:hAnsi="Arial" w:cs="Arial"/>
                <w:color w:val="212121"/>
                <w:lang w:eastAsia="en-AU" w:bidi="km-KH"/>
              </w:rPr>
              <w:t>departments</w:t>
            </w:r>
            <w:r>
              <w:rPr>
                <w:rFonts w:ascii="Arial" w:eastAsia="Times New Roman" w:hAnsi="Arial" w:cs="Arial"/>
                <w:color w:val="212121"/>
                <w:lang w:eastAsia="en-AU" w:bidi="km-KH"/>
              </w:rPr>
              <w:t>/</w:t>
            </w:r>
            <w:r w:rsidRPr="001651A7">
              <w:rPr>
                <w:rFonts w:ascii="Arial" w:eastAsia="Times New Roman" w:hAnsi="Arial" w:cs="Arial"/>
                <w:color w:val="212121"/>
                <w:lang w:eastAsia="en-AU" w:bidi="km-KH"/>
              </w:rPr>
              <w:t>programs</w:t>
            </w:r>
            <w:r>
              <w:rPr>
                <w:rFonts w:ascii="Arial" w:eastAsia="Times New Roman" w:hAnsi="Arial" w:cs="Arial"/>
                <w:color w:val="212121"/>
                <w:lang w:eastAsia="en-AU" w:bidi="km-KH"/>
              </w:rPr>
              <w:t>,</w:t>
            </w:r>
            <w:r>
              <w:rPr>
                <w:rFonts w:ascii="Arial" w:eastAsia="Times New Roman" w:hAnsi="Arial" w:cs="Arial"/>
                <w:color w:val="212121"/>
                <w:lang w:val="en-US" w:eastAsia="en-AU" w:bidi="km-KH"/>
              </w:rPr>
              <w:t xml:space="preserve"> other relevant stakeholders and </w:t>
            </w:r>
            <w:r w:rsidRPr="00C127FA">
              <w:rPr>
                <w:rFonts w:ascii="Arial" w:hAnsi="Arial" w:cs="Arial"/>
              </w:rPr>
              <w:t xml:space="preserve">core </w:t>
            </w:r>
            <w:r>
              <w:rPr>
                <w:rFonts w:ascii="Arial" w:hAnsi="Arial" w:cs="Arial"/>
              </w:rPr>
              <w:t>community representatives</w:t>
            </w:r>
            <w:r>
              <w:rPr>
                <w:rFonts w:ascii="Arial" w:eastAsia="Times New Roman" w:hAnsi="Arial" w:cs="Arial"/>
                <w:color w:val="212121"/>
                <w:lang w:val="en-US" w:eastAsia="en-AU" w:bidi="km-KH"/>
              </w:rPr>
              <w:t xml:space="preserve"> </w:t>
            </w:r>
            <w:r>
              <w:rPr>
                <w:rFonts w:ascii="Arial" w:hAnsi="Arial" w:cs="Arial"/>
              </w:rPr>
              <w:t>to ensure greater project by-in and ownership;</w:t>
            </w:r>
          </w:p>
          <w:p w14:paraId="1FECCDC0" w14:textId="11E328FA" w:rsidR="00D05C5B" w:rsidRPr="005E662C" w:rsidRDefault="00D05C5B" w:rsidP="00D05C5B">
            <w:pPr>
              <w:pStyle w:val="ListParagraph"/>
              <w:numPr>
                <w:ilvl w:val="0"/>
                <w:numId w:val="5"/>
              </w:numPr>
              <w:spacing w:after="200" w:line="276" w:lineRule="auto"/>
              <w:jc w:val="both"/>
              <w:rPr>
                <w:rFonts w:ascii="Arial" w:eastAsia="Times New Roman" w:hAnsi="Arial" w:cs="Arial"/>
                <w:color w:val="212121"/>
                <w:lang w:val="en-US" w:eastAsia="en-AU" w:bidi="km-KH"/>
              </w:rPr>
            </w:pPr>
            <w:r w:rsidRPr="00823B6F">
              <w:rPr>
                <w:rFonts w:ascii="Arial" w:eastAsia="Times New Roman" w:hAnsi="Arial" w:cs="Arial"/>
                <w:color w:val="212121"/>
                <w:lang w:val="en-US" w:eastAsia="en-AU" w:bidi="km-KH"/>
              </w:rPr>
              <w:t xml:space="preserve">Represent CARE at meetings with </w:t>
            </w:r>
            <w:r>
              <w:rPr>
                <w:rFonts w:ascii="Arial" w:eastAsia="Times New Roman" w:hAnsi="Arial" w:cs="Arial"/>
                <w:color w:val="212121"/>
                <w:lang w:val="en-US" w:eastAsia="en-AU" w:bidi="km-KH"/>
              </w:rPr>
              <w:t xml:space="preserve">NGOs partners, district administrative, commune administrative school and community </w:t>
            </w:r>
            <w:r w:rsidRPr="00D17B07">
              <w:rPr>
                <w:rFonts w:ascii="Arial" w:hAnsi="Arial" w:cs="Arial"/>
                <w:color w:val="000000" w:themeColor="text1"/>
              </w:rPr>
              <w:t>and develop professional networks amongst all stakeholders</w:t>
            </w:r>
            <w:r>
              <w:rPr>
                <w:rFonts w:ascii="Arial" w:hAnsi="Arial" w:cs="Arial"/>
                <w:color w:val="000000" w:themeColor="text1"/>
              </w:rPr>
              <w:t xml:space="preserve"> and </w:t>
            </w:r>
            <w:r w:rsidRPr="0050325B">
              <w:rPr>
                <w:rFonts w:ascii="Arial" w:eastAsia="Times New Roman" w:hAnsi="Arial" w:cs="Arial"/>
                <w:color w:val="212121"/>
                <w:lang w:val="en-US" w:eastAsia="en-AU" w:bidi="km-KH"/>
              </w:rPr>
              <w:t>and planning sessions;</w:t>
            </w:r>
          </w:p>
          <w:p w14:paraId="104EAE95" w14:textId="09E10A68" w:rsidR="005E662C" w:rsidRPr="00D17B07" w:rsidRDefault="005E662C" w:rsidP="005E662C">
            <w:pPr>
              <w:pStyle w:val="ListParagraph"/>
              <w:numPr>
                <w:ilvl w:val="0"/>
                <w:numId w:val="5"/>
              </w:numPr>
              <w:spacing w:after="200" w:line="276" w:lineRule="auto"/>
              <w:jc w:val="both"/>
              <w:rPr>
                <w:rFonts w:ascii="Arial" w:hAnsi="Arial" w:cs="Arial"/>
                <w:color w:val="000000" w:themeColor="text1"/>
              </w:rPr>
            </w:pPr>
            <w:r w:rsidRPr="00D17B07">
              <w:rPr>
                <w:rFonts w:ascii="Arial" w:hAnsi="Arial" w:cs="Arial"/>
                <w:color w:val="000000" w:themeColor="text1"/>
              </w:rPr>
              <w:t>Organise relevant meeting</w:t>
            </w:r>
            <w:r>
              <w:rPr>
                <w:rFonts w:ascii="Arial" w:hAnsi="Arial" w:cs="Arial"/>
                <w:color w:val="000000" w:themeColor="text1"/>
              </w:rPr>
              <w:t>s</w:t>
            </w:r>
            <w:r w:rsidRPr="00D17B07">
              <w:rPr>
                <w:rFonts w:ascii="Arial" w:hAnsi="Arial" w:cs="Arial"/>
                <w:color w:val="000000" w:themeColor="text1"/>
              </w:rPr>
              <w:t>/training</w:t>
            </w:r>
            <w:r>
              <w:rPr>
                <w:rFonts w:ascii="Arial" w:hAnsi="Arial" w:cs="Arial"/>
                <w:color w:val="000000" w:themeColor="text1"/>
              </w:rPr>
              <w:t>s</w:t>
            </w:r>
            <w:r w:rsidRPr="00D17B07">
              <w:rPr>
                <w:rFonts w:ascii="Arial" w:hAnsi="Arial" w:cs="Arial"/>
                <w:color w:val="000000" w:themeColor="text1"/>
              </w:rPr>
              <w:t xml:space="preserve"> with key professional networks amongst all stakeholders </w:t>
            </w:r>
            <w:r w:rsidR="00532FC3">
              <w:rPr>
                <w:rFonts w:ascii="Arial" w:hAnsi="Arial" w:cs="Arial"/>
                <w:color w:val="000000" w:themeColor="text1"/>
              </w:rPr>
              <w:t>in the</w:t>
            </w:r>
            <w:r w:rsidRPr="00D17B07">
              <w:rPr>
                <w:rFonts w:ascii="Arial" w:hAnsi="Arial" w:cs="Arial"/>
                <w:color w:val="000000" w:themeColor="text1"/>
              </w:rPr>
              <w:t xml:space="preserve"> project;</w:t>
            </w:r>
          </w:p>
          <w:p w14:paraId="142825BB" w14:textId="77777777" w:rsidR="005E662C" w:rsidRPr="00B70DB3" w:rsidRDefault="005E662C" w:rsidP="005E662C">
            <w:pPr>
              <w:pStyle w:val="ListParagraph"/>
              <w:numPr>
                <w:ilvl w:val="0"/>
                <w:numId w:val="5"/>
              </w:numPr>
              <w:spacing w:after="200" w:line="276" w:lineRule="auto"/>
              <w:jc w:val="both"/>
              <w:rPr>
                <w:rFonts w:ascii="Arial" w:eastAsia="Times New Roman" w:hAnsi="Arial" w:cs="Arial"/>
                <w:color w:val="212121"/>
                <w:lang w:eastAsia="en-AU" w:bidi="km-KH"/>
              </w:rPr>
            </w:pPr>
            <w:r w:rsidRPr="00B70DB3">
              <w:rPr>
                <w:rFonts w:ascii="Arial" w:eastAsia="Times New Roman" w:hAnsi="Arial" w:cs="Arial"/>
                <w:color w:val="000000"/>
                <w:lang w:eastAsia="en-AU" w:bidi="km-KH"/>
              </w:rPr>
              <w:t>Provide clear explanations of the Project and CARE’s work in Cambodia to partners, communities and other stakeholders </w:t>
            </w:r>
            <w:r w:rsidRPr="00B70DB3">
              <w:rPr>
                <w:rFonts w:ascii="Arial" w:eastAsia="Times New Roman" w:hAnsi="Arial" w:cs="Arial"/>
                <w:color w:val="212121"/>
                <w:lang w:val="en-US" w:eastAsia="en-AU" w:bidi="km-KH"/>
              </w:rPr>
              <w:t>to build positive working relationships; and</w:t>
            </w:r>
          </w:p>
          <w:p w14:paraId="1944F709" w14:textId="4E68E17E" w:rsidR="004257C6" w:rsidRPr="004257C6" w:rsidRDefault="005E662C" w:rsidP="004257C6">
            <w:pPr>
              <w:pStyle w:val="ListParagraph"/>
              <w:numPr>
                <w:ilvl w:val="0"/>
                <w:numId w:val="5"/>
              </w:numPr>
              <w:spacing w:after="200" w:line="276" w:lineRule="auto"/>
              <w:jc w:val="both"/>
              <w:rPr>
                <w:rFonts w:ascii="Arial" w:eastAsia="Times New Roman" w:hAnsi="Arial" w:cs="Arial"/>
                <w:color w:val="212121"/>
                <w:lang w:val="en-US" w:eastAsia="en-AU" w:bidi="km-KH"/>
              </w:rPr>
            </w:pPr>
            <w:r w:rsidRPr="00B70DB3">
              <w:rPr>
                <w:rFonts w:ascii="Arial" w:eastAsia="Times New Roman" w:hAnsi="Arial" w:cs="Arial"/>
                <w:color w:val="000000"/>
                <w:lang w:eastAsia="en-AU" w:bidi="km-KH"/>
              </w:rPr>
              <w:t>Coordinate and partic</w:t>
            </w:r>
            <w:r w:rsidR="00D05C5B">
              <w:rPr>
                <w:rFonts w:ascii="Arial" w:eastAsia="Times New Roman" w:hAnsi="Arial" w:cs="Arial"/>
                <w:color w:val="000000"/>
                <w:lang w:eastAsia="en-AU" w:bidi="km-KH"/>
              </w:rPr>
              <w:t xml:space="preserve">ipate in meetings with partners, </w:t>
            </w:r>
            <w:r w:rsidR="00D05C5B">
              <w:rPr>
                <w:rFonts w:ascii="Arial" w:eastAsia="Times New Roman" w:hAnsi="Arial" w:cs="Arial"/>
                <w:color w:val="212121"/>
                <w:lang w:val="en-US" w:eastAsia="en-AU" w:bidi="km-KH"/>
              </w:rPr>
              <w:t xml:space="preserve">relevant stakeholders and </w:t>
            </w:r>
            <w:r w:rsidR="00D05C5B" w:rsidRPr="00C127FA">
              <w:rPr>
                <w:rFonts w:ascii="Arial" w:hAnsi="Arial" w:cs="Arial"/>
              </w:rPr>
              <w:t xml:space="preserve">core </w:t>
            </w:r>
            <w:r w:rsidR="00D05C5B">
              <w:rPr>
                <w:rFonts w:ascii="Arial" w:hAnsi="Arial" w:cs="Arial"/>
              </w:rPr>
              <w:t>community representatives.</w:t>
            </w:r>
          </w:p>
          <w:p w14:paraId="4AA8771B" w14:textId="64642387" w:rsidR="006B7A61" w:rsidRPr="00C127FA" w:rsidRDefault="006B7A61" w:rsidP="00C127FA">
            <w:pPr>
              <w:shd w:val="clear" w:color="auto" w:fill="FFFFFF"/>
              <w:spacing w:line="253" w:lineRule="atLeast"/>
              <w:jc w:val="both"/>
              <w:rPr>
                <w:rFonts w:ascii="Arial" w:eastAsia="Times New Roman" w:hAnsi="Arial" w:cs="Arial"/>
                <w:b/>
                <w:bCs/>
                <w:caps/>
                <w:color w:val="212121"/>
                <w:lang w:eastAsia="en-AU" w:bidi="km-KH"/>
              </w:rPr>
            </w:pPr>
            <w:r w:rsidRPr="00C127FA">
              <w:rPr>
                <w:rFonts w:ascii="Arial" w:eastAsia="Times New Roman" w:hAnsi="Arial" w:cs="Arial"/>
                <w:b/>
                <w:bCs/>
                <w:caps/>
                <w:color w:val="212121"/>
                <w:lang w:eastAsia="en-AU" w:bidi="km-KH"/>
              </w:rPr>
              <w:t>PROJECT PLANNING AND IMPLEMENTATION</w:t>
            </w:r>
          </w:p>
          <w:p w14:paraId="6F788E81" w14:textId="3F79DDBD" w:rsidR="00410FC7" w:rsidRPr="005E662C" w:rsidRDefault="00480AD4" w:rsidP="00C127FA">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Develop quarterly work plans that are aligned to the annual project work plans and budget in order to meet the project activity deadlines;</w:t>
            </w:r>
          </w:p>
          <w:p w14:paraId="167F4362" w14:textId="02445D40" w:rsidR="00FB627A" w:rsidRDefault="00532FC3" w:rsidP="00C127FA">
            <w:pPr>
              <w:widowControl w:val="0"/>
              <w:numPr>
                <w:ilvl w:val="0"/>
                <w:numId w:val="23"/>
              </w:numPr>
              <w:ind w:left="709" w:hanging="283"/>
              <w:contextualSpacing/>
              <w:jc w:val="both"/>
              <w:rPr>
                <w:rFonts w:ascii="Arial" w:hAnsi="Arial" w:cs="Arial"/>
                <w:lang w:val="en-US"/>
              </w:rPr>
            </w:pPr>
            <w:r>
              <w:rPr>
                <w:rFonts w:ascii="Arial" w:hAnsi="Arial" w:cs="Arial"/>
                <w:lang w:val="en-US"/>
              </w:rPr>
              <w:t>Negotiate with ILO, IOM, the Mekong Migration Network and other INGO’s working of migration for materials, to pa</w:t>
            </w:r>
            <w:r w:rsidR="00FB627A" w:rsidRPr="00C127FA">
              <w:rPr>
                <w:rFonts w:ascii="Arial" w:hAnsi="Arial" w:cs="Arial"/>
                <w:lang w:val="en-US"/>
              </w:rPr>
              <w:t>rticipate in</w:t>
            </w:r>
            <w:r w:rsidR="00FB627A" w:rsidRPr="00FB627A">
              <w:rPr>
                <w:rFonts w:ascii="Arial" w:hAnsi="Arial" w:cs="Arial"/>
                <w:lang w:val="en-US"/>
              </w:rPr>
              <w:t xml:space="preserve"> review and update existing water, sanitation and hygiene training curriculum </w:t>
            </w:r>
            <w:r>
              <w:rPr>
                <w:rFonts w:ascii="Arial" w:hAnsi="Arial" w:cs="Arial"/>
                <w:lang w:val="en-US"/>
              </w:rPr>
              <w:t xml:space="preserve">on relevant </w:t>
            </w:r>
            <w:r w:rsidR="00FB627A" w:rsidRPr="00FB627A">
              <w:rPr>
                <w:rFonts w:ascii="Arial" w:hAnsi="Arial" w:cs="Arial"/>
                <w:lang w:val="en-US"/>
              </w:rPr>
              <w:t>materials</w:t>
            </w:r>
            <w:r>
              <w:rPr>
                <w:rFonts w:ascii="Arial" w:hAnsi="Arial" w:cs="Arial"/>
                <w:lang w:val="en-US"/>
              </w:rPr>
              <w:t xml:space="preserve"> and training aids</w:t>
            </w:r>
            <w:r w:rsidR="00FB627A" w:rsidRPr="00C127FA">
              <w:rPr>
                <w:rFonts w:ascii="Arial" w:hAnsi="Arial" w:cs="Arial"/>
                <w:lang w:val="en-US"/>
              </w:rPr>
              <w:t>;</w:t>
            </w:r>
          </w:p>
          <w:p w14:paraId="1A8F9387" w14:textId="77777777" w:rsidR="00D33BDD" w:rsidRDefault="00D33BDD" w:rsidP="00D33BDD">
            <w:pPr>
              <w:widowControl w:val="0"/>
              <w:numPr>
                <w:ilvl w:val="0"/>
                <w:numId w:val="23"/>
              </w:numPr>
              <w:ind w:left="709" w:hanging="283"/>
              <w:contextualSpacing/>
              <w:jc w:val="both"/>
              <w:rPr>
                <w:rFonts w:ascii="Arial" w:hAnsi="Arial" w:cs="Arial"/>
                <w:lang w:val="en-US"/>
              </w:rPr>
            </w:pPr>
            <w:r w:rsidRPr="00D33BDD">
              <w:rPr>
                <w:rFonts w:ascii="Arial" w:hAnsi="Arial" w:cs="Arial"/>
                <w:lang w:val="en-US"/>
              </w:rPr>
              <w:t xml:space="preserve">Identify </w:t>
            </w:r>
            <w:r>
              <w:rPr>
                <w:rFonts w:ascii="Arial" w:hAnsi="Arial" w:cs="Arial"/>
                <w:lang w:val="en-US"/>
              </w:rPr>
              <w:t xml:space="preserve">and strengthening </w:t>
            </w:r>
            <w:r w:rsidRPr="00D33BDD">
              <w:rPr>
                <w:rFonts w:ascii="Arial" w:hAnsi="Arial" w:cs="Arial"/>
                <w:lang w:val="en-US"/>
              </w:rPr>
              <w:t>networking</w:t>
            </w:r>
            <w:r>
              <w:rPr>
                <w:rFonts w:ascii="Arial" w:hAnsi="Arial" w:cs="Arial"/>
                <w:lang w:val="en-US"/>
              </w:rPr>
              <w:t xml:space="preserve"> such as</w:t>
            </w:r>
            <w:r w:rsidRPr="00D33BDD">
              <w:rPr>
                <w:rFonts w:ascii="Arial" w:hAnsi="Arial" w:cs="Arial"/>
                <w:lang w:val="en-US"/>
              </w:rPr>
              <w:t xml:space="preserve"> </w:t>
            </w:r>
            <w:r>
              <w:rPr>
                <w:rFonts w:ascii="Arial" w:hAnsi="Arial" w:cs="Arial"/>
                <w:lang w:val="en-US"/>
              </w:rPr>
              <w:t>c</w:t>
            </w:r>
            <w:r w:rsidRPr="00D33BDD">
              <w:rPr>
                <w:rFonts w:ascii="Arial" w:hAnsi="Arial" w:cs="Arial"/>
                <w:lang w:val="en-US"/>
              </w:rPr>
              <w:t xml:space="preserve">ommunity based groups, and/or peer, networks/groups  within targeted areas in Cambodia and </w:t>
            </w:r>
            <w:proofErr w:type="spellStart"/>
            <w:r w:rsidRPr="00D33BDD">
              <w:rPr>
                <w:rFonts w:ascii="Arial" w:hAnsi="Arial" w:cs="Arial"/>
                <w:lang w:val="en-US"/>
              </w:rPr>
              <w:t>Thailand</w:t>
            </w:r>
            <w:r>
              <w:rPr>
                <w:rFonts w:ascii="Arial" w:hAnsi="Arial" w:cs="Arial"/>
                <w:lang w:val="en-US"/>
              </w:rPr>
              <w:t>_</w:t>
            </w:r>
            <w:r w:rsidRPr="00D33BDD">
              <w:rPr>
                <w:rFonts w:ascii="Arial" w:hAnsi="Arial" w:cs="Arial"/>
                <w:lang w:val="en-US"/>
              </w:rPr>
              <w:t>have</w:t>
            </w:r>
            <w:proofErr w:type="spellEnd"/>
            <w:r w:rsidRPr="00D33BDD">
              <w:rPr>
                <w:rFonts w:ascii="Arial" w:hAnsi="Arial" w:cs="Arial"/>
                <w:lang w:val="en-US"/>
              </w:rPr>
              <w:t xml:space="preserve"> networking opportunities to exchange information and support each other</w:t>
            </w:r>
          </w:p>
          <w:p w14:paraId="5AB9028A" w14:textId="77777777" w:rsidR="00A969CD" w:rsidRDefault="00D33BDD" w:rsidP="00D33BDD">
            <w:pPr>
              <w:widowControl w:val="0"/>
              <w:numPr>
                <w:ilvl w:val="0"/>
                <w:numId w:val="23"/>
              </w:numPr>
              <w:ind w:left="709" w:hanging="283"/>
              <w:contextualSpacing/>
              <w:jc w:val="both"/>
              <w:rPr>
                <w:rFonts w:ascii="Arial" w:hAnsi="Arial" w:cs="Arial"/>
                <w:lang w:val="en-US"/>
              </w:rPr>
            </w:pPr>
            <w:r w:rsidRPr="00D33BDD">
              <w:rPr>
                <w:rFonts w:ascii="Arial" w:hAnsi="Arial" w:cs="Arial"/>
                <w:lang w:val="en-US"/>
              </w:rPr>
              <w:t xml:space="preserve">Prepare additional information kits where gaps are identified; </w:t>
            </w:r>
          </w:p>
          <w:p w14:paraId="2A81D478" w14:textId="2219D2B2" w:rsidR="00FB627A" w:rsidRPr="00A969CD" w:rsidRDefault="00D33BDD" w:rsidP="005414B7">
            <w:pPr>
              <w:widowControl w:val="0"/>
              <w:numPr>
                <w:ilvl w:val="0"/>
                <w:numId w:val="23"/>
              </w:numPr>
              <w:ind w:left="709" w:hanging="283"/>
              <w:contextualSpacing/>
              <w:jc w:val="both"/>
              <w:rPr>
                <w:rFonts w:ascii="Arial" w:hAnsi="Arial" w:cs="Arial"/>
                <w:lang w:val="en-US"/>
              </w:rPr>
            </w:pPr>
            <w:r w:rsidRPr="00A969CD">
              <w:rPr>
                <w:rFonts w:ascii="Arial" w:hAnsi="Arial" w:cs="Arial"/>
                <w:lang w:val="en-US"/>
              </w:rPr>
              <w:t>Prepare</w:t>
            </w:r>
            <w:r w:rsidR="00A969CD" w:rsidRPr="00A969CD">
              <w:rPr>
                <w:rFonts w:ascii="Arial" w:hAnsi="Arial" w:cs="Arial"/>
                <w:lang w:val="en-US"/>
              </w:rPr>
              <w:t xml:space="preserve"> </w:t>
            </w:r>
            <w:r w:rsidRPr="00A969CD">
              <w:rPr>
                <w:rFonts w:ascii="Arial" w:hAnsi="Arial" w:cs="Arial"/>
                <w:lang w:val="en-US"/>
              </w:rPr>
              <w:t>curriculum</w:t>
            </w:r>
            <w:r w:rsidR="00A969CD" w:rsidRPr="00A969CD">
              <w:rPr>
                <w:rFonts w:ascii="Arial" w:hAnsi="Arial" w:cs="Arial"/>
                <w:lang w:val="en-US"/>
              </w:rPr>
              <w:t xml:space="preserve"> </w:t>
            </w:r>
            <w:r w:rsidR="00A969CD">
              <w:rPr>
                <w:rFonts w:ascii="Arial" w:hAnsi="Arial" w:cs="Arial"/>
                <w:lang w:val="en-US"/>
              </w:rPr>
              <w:t>and p</w:t>
            </w:r>
            <w:r w:rsidR="00FB627A" w:rsidRPr="00A969CD">
              <w:rPr>
                <w:rFonts w:ascii="Arial" w:hAnsi="Arial" w:cs="Arial"/>
                <w:lang w:val="en-US"/>
              </w:rPr>
              <w:t xml:space="preserve">rovide </w:t>
            </w:r>
            <w:r w:rsidR="00532FC3" w:rsidRPr="00A969CD">
              <w:rPr>
                <w:rFonts w:ascii="Arial" w:hAnsi="Arial" w:cs="Arial"/>
                <w:lang w:val="en-US"/>
              </w:rPr>
              <w:t xml:space="preserve">training and coaching to community networks and authorities on safe migration, referral , and financial literacy to reduce unsafe and exploitive migration; </w:t>
            </w:r>
          </w:p>
          <w:p w14:paraId="1496346E" w14:textId="411BBA0D" w:rsidR="00FB627A" w:rsidRDefault="00A969CD" w:rsidP="00C127FA">
            <w:pPr>
              <w:widowControl w:val="0"/>
              <w:numPr>
                <w:ilvl w:val="0"/>
                <w:numId w:val="23"/>
              </w:numPr>
              <w:ind w:left="709" w:hanging="283"/>
              <w:contextualSpacing/>
              <w:jc w:val="both"/>
              <w:rPr>
                <w:rFonts w:ascii="Arial" w:hAnsi="Arial" w:cs="Arial"/>
                <w:lang w:val="en-US"/>
              </w:rPr>
            </w:pPr>
            <w:r>
              <w:rPr>
                <w:rFonts w:ascii="Arial" w:hAnsi="Arial" w:cs="Arial"/>
                <w:lang w:val="en-US"/>
              </w:rPr>
              <w:t xml:space="preserve">Mapping the </w:t>
            </w:r>
            <w:r w:rsidR="00FB627A" w:rsidRPr="00FB627A">
              <w:rPr>
                <w:rFonts w:ascii="Arial" w:hAnsi="Arial" w:cs="Arial"/>
                <w:lang w:val="en-US"/>
              </w:rPr>
              <w:t xml:space="preserve">Participate in </w:t>
            </w:r>
            <w:r w:rsidR="00D74024" w:rsidRPr="00C127FA">
              <w:rPr>
                <w:rFonts w:ascii="Arial" w:hAnsi="Arial" w:cs="Arial"/>
                <w:lang w:val="en-US"/>
              </w:rPr>
              <w:t xml:space="preserve">community </w:t>
            </w:r>
            <w:proofErr w:type="spellStart"/>
            <w:r w:rsidR="00D05C5B" w:rsidRPr="00C127FA">
              <w:rPr>
                <w:rFonts w:ascii="Arial" w:hAnsi="Arial" w:cs="Arial"/>
                <w:lang w:val="en-US"/>
              </w:rPr>
              <w:t>mobili</w:t>
            </w:r>
            <w:r w:rsidR="00D05C5B">
              <w:rPr>
                <w:rFonts w:ascii="Arial" w:hAnsi="Arial" w:cs="Arial"/>
                <w:lang w:val="en-US"/>
              </w:rPr>
              <w:t>s</w:t>
            </w:r>
            <w:r w:rsidR="00D05C5B" w:rsidRPr="00C127FA">
              <w:rPr>
                <w:rFonts w:ascii="Arial" w:hAnsi="Arial" w:cs="Arial"/>
                <w:lang w:val="en-US"/>
              </w:rPr>
              <w:t>ation</w:t>
            </w:r>
            <w:proofErr w:type="spellEnd"/>
            <w:r w:rsidR="00D74024" w:rsidRPr="00C127FA">
              <w:rPr>
                <w:rFonts w:ascii="Arial" w:hAnsi="Arial" w:cs="Arial"/>
                <w:lang w:val="en-US"/>
              </w:rPr>
              <w:t xml:space="preserve"> efforts;</w:t>
            </w:r>
          </w:p>
          <w:p w14:paraId="7659CE2B" w14:textId="2D9CDB51" w:rsidR="00532FC3" w:rsidRPr="00532FC3" w:rsidRDefault="00532FC3" w:rsidP="00540017">
            <w:pPr>
              <w:widowControl w:val="0"/>
              <w:numPr>
                <w:ilvl w:val="0"/>
                <w:numId w:val="5"/>
              </w:numPr>
              <w:autoSpaceDE w:val="0"/>
              <w:autoSpaceDN w:val="0"/>
              <w:contextualSpacing/>
              <w:jc w:val="both"/>
              <w:rPr>
                <w:rFonts w:ascii="Arial" w:eastAsia="Calibri" w:hAnsi="Arial" w:cs="Arial"/>
                <w:color w:val="000000"/>
                <w:lang w:bidi="km-KH"/>
              </w:rPr>
            </w:pPr>
            <w:proofErr w:type="spellStart"/>
            <w:r w:rsidRPr="00532FC3">
              <w:rPr>
                <w:rFonts w:ascii="Arial" w:hAnsi="Arial" w:cs="Arial"/>
                <w:lang w:val="en-US"/>
              </w:rPr>
              <w:t>Organi</w:t>
            </w:r>
            <w:r w:rsidR="00A969CD">
              <w:rPr>
                <w:rFonts w:ascii="Arial" w:hAnsi="Arial" w:cs="Arial"/>
                <w:lang w:val="en-US"/>
              </w:rPr>
              <w:t>se</w:t>
            </w:r>
            <w:proofErr w:type="spellEnd"/>
            <w:r w:rsidR="00A969CD">
              <w:rPr>
                <w:rFonts w:ascii="Arial" w:hAnsi="Arial" w:cs="Arial"/>
                <w:lang w:val="en-US"/>
              </w:rPr>
              <w:t xml:space="preserve"> and lead community meetings;</w:t>
            </w:r>
          </w:p>
          <w:p w14:paraId="370777F7" w14:textId="6BB80526" w:rsidR="00A969CD" w:rsidRPr="00823B6F" w:rsidRDefault="00A969CD" w:rsidP="00A969CD">
            <w:pPr>
              <w:pStyle w:val="ListParagraph"/>
              <w:numPr>
                <w:ilvl w:val="0"/>
                <w:numId w:val="5"/>
              </w:numPr>
              <w:spacing w:after="200" w:line="276" w:lineRule="auto"/>
              <w:jc w:val="both"/>
              <w:rPr>
                <w:rFonts w:ascii="Arial" w:eastAsia="Times New Roman" w:hAnsi="Arial" w:cs="Arial"/>
                <w:color w:val="212121"/>
                <w:lang w:eastAsia="en-AU" w:bidi="km-KH"/>
              </w:rPr>
            </w:pPr>
            <w:r w:rsidRPr="00823B6F">
              <w:rPr>
                <w:rFonts w:ascii="Arial" w:eastAsia="Times New Roman" w:hAnsi="Arial" w:cs="Arial"/>
                <w:color w:val="212121"/>
                <w:lang w:val="en-US" w:eastAsia="en-AU" w:bidi="km-KH"/>
              </w:rPr>
              <w:t>Provide ongoing coaching</w:t>
            </w:r>
            <w:r>
              <w:rPr>
                <w:rFonts w:ascii="Arial" w:eastAsia="Times New Roman" w:hAnsi="Arial" w:cs="Arial"/>
                <w:color w:val="212121"/>
                <w:lang w:val="en-US" w:eastAsia="en-AU" w:bidi="km-KH"/>
              </w:rPr>
              <w:t xml:space="preserve"> and support</w:t>
            </w:r>
            <w:r w:rsidRPr="00823B6F">
              <w:rPr>
                <w:rFonts w:ascii="Arial" w:eastAsia="Times New Roman" w:hAnsi="Arial" w:cs="Arial"/>
                <w:color w:val="212121"/>
                <w:lang w:val="en-US" w:eastAsia="en-AU" w:bidi="km-KH"/>
              </w:rPr>
              <w:t xml:space="preserve"> to partners</w:t>
            </w:r>
            <w:r>
              <w:rPr>
                <w:rFonts w:ascii="Arial" w:eastAsia="Times New Roman" w:hAnsi="Arial" w:cs="Arial"/>
                <w:color w:val="212121"/>
                <w:lang w:val="en-US" w:eastAsia="en-AU" w:bidi="km-KH"/>
              </w:rPr>
              <w:t xml:space="preserve"> and network, CBO and/or working group;</w:t>
            </w:r>
          </w:p>
          <w:p w14:paraId="613BC7F0" w14:textId="54209E69" w:rsidR="00A969CD" w:rsidRPr="00A969CD" w:rsidRDefault="00A969CD" w:rsidP="001F5C77">
            <w:pPr>
              <w:pStyle w:val="ListParagraph"/>
              <w:numPr>
                <w:ilvl w:val="0"/>
                <w:numId w:val="5"/>
              </w:numPr>
              <w:shd w:val="clear" w:color="auto" w:fill="FFFFFF"/>
              <w:autoSpaceDE w:val="0"/>
              <w:autoSpaceDN w:val="0"/>
              <w:spacing w:line="253" w:lineRule="atLeast"/>
              <w:jc w:val="both"/>
              <w:rPr>
                <w:rFonts w:ascii="Arial" w:eastAsia="Times New Roman" w:hAnsi="Arial" w:cs="Arial"/>
                <w:b/>
                <w:bCs/>
                <w:caps/>
                <w:color w:val="212121"/>
                <w:lang w:val="en-US" w:eastAsia="en-AU" w:bidi="km-KH"/>
              </w:rPr>
            </w:pPr>
            <w:r w:rsidRPr="00A969CD">
              <w:rPr>
                <w:rFonts w:ascii="Arial" w:eastAsia="Calibri" w:hAnsi="Arial" w:cs="Arial"/>
                <w:color w:val="000000"/>
                <w:lang w:bidi="km-KH"/>
              </w:rPr>
              <w:t>Provide technical advice based on knowledge, experience and analysis; and</w:t>
            </w:r>
          </w:p>
          <w:p w14:paraId="0AB37C39" w14:textId="026A1457" w:rsidR="005E662C" w:rsidRDefault="00144B04" w:rsidP="00540017">
            <w:pPr>
              <w:widowControl w:val="0"/>
              <w:numPr>
                <w:ilvl w:val="0"/>
                <w:numId w:val="5"/>
              </w:numPr>
              <w:autoSpaceDE w:val="0"/>
              <w:autoSpaceDN w:val="0"/>
              <w:contextualSpacing/>
              <w:jc w:val="both"/>
              <w:rPr>
                <w:rFonts w:ascii="Arial" w:eastAsia="Calibri" w:hAnsi="Arial" w:cs="Arial"/>
                <w:color w:val="000000"/>
                <w:lang w:bidi="km-KH"/>
              </w:rPr>
            </w:pPr>
            <w:r w:rsidRPr="00532FC3">
              <w:rPr>
                <w:rFonts w:ascii="Arial" w:eastAsia="Calibri" w:hAnsi="Arial" w:cs="Arial"/>
                <w:color w:val="000000"/>
                <w:lang w:bidi="km-KH"/>
              </w:rPr>
              <w:t>Provide financial and narrative reports, tracking all financial transactions by assigned activity on monthly and quarterly bases and contribute to the writing of donor reports;</w:t>
            </w:r>
            <w:r w:rsidR="00F0591A" w:rsidRPr="00532FC3">
              <w:rPr>
                <w:rFonts w:ascii="Arial" w:eastAsia="Calibri" w:hAnsi="Arial" w:cs="Arial"/>
                <w:color w:val="000000"/>
                <w:lang w:bidi="km-KH"/>
              </w:rPr>
              <w:t xml:space="preserve"> </w:t>
            </w:r>
          </w:p>
          <w:p w14:paraId="3A9AFA30" w14:textId="77777777" w:rsidR="00A969CD" w:rsidRPr="00532FC3" w:rsidRDefault="00A969CD" w:rsidP="00A969CD">
            <w:pPr>
              <w:widowControl w:val="0"/>
              <w:autoSpaceDE w:val="0"/>
              <w:autoSpaceDN w:val="0"/>
              <w:ind w:left="720"/>
              <w:contextualSpacing/>
              <w:jc w:val="both"/>
              <w:rPr>
                <w:rFonts w:ascii="Arial" w:eastAsia="Calibri" w:hAnsi="Arial" w:cs="Arial"/>
                <w:color w:val="000000"/>
                <w:lang w:bidi="km-KH"/>
              </w:rPr>
            </w:pPr>
          </w:p>
          <w:p w14:paraId="1820A11E" w14:textId="1FB8E506" w:rsidR="006B7A61" w:rsidRPr="00C127FA" w:rsidRDefault="006B7A61" w:rsidP="00C127FA">
            <w:pPr>
              <w:shd w:val="clear" w:color="auto" w:fill="FFFFFF"/>
              <w:spacing w:line="253" w:lineRule="atLeast"/>
              <w:jc w:val="both"/>
              <w:rPr>
                <w:rFonts w:ascii="Arial" w:eastAsia="Times New Roman" w:hAnsi="Arial" w:cs="Arial"/>
                <w:b/>
                <w:bCs/>
                <w:caps/>
                <w:color w:val="212121"/>
                <w:lang w:val="en-US" w:eastAsia="en-AU" w:bidi="km-KH"/>
              </w:rPr>
            </w:pPr>
            <w:r w:rsidRPr="00C127FA">
              <w:rPr>
                <w:rFonts w:ascii="Arial" w:eastAsia="Times New Roman" w:hAnsi="Arial" w:cs="Arial"/>
                <w:b/>
                <w:bCs/>
                <w:caps/>
                <w:color w:val="212121"/>
                <w:lang w:val="en-US" w:eastAsia="en-AU" w:bidi="km-KH"/>
              </w:rPr>
              <w:t>MONITORING EVALUATION AND LEARNING</w:t>
            </w:r>
            <w:r w:rsidR="004257C6">
              <w:rPr>
                <w:rFonts w:ascii="Arial" w:eastAsia="Times New Roman" w:hAnsi="Arial" w:cs="Arial"/>
                <w:b/>
                <w:bCs/>
                <w:caps/>
                <w:color w:val="212121"/>
                <w:lang w:val="en-US" w:eastAsia="en-AU" w:bidi="km-KH"/>
              </w:rPr>
              <w:t xml:space="preserve"> (MEL)</w:t>
            </w:r>
          </w:p>
          <w:p w14:paraId="1889AE97" w14:textId="544EF72D" w:rsidR="007B4439" w:rsidRPr="005E662C" w:rsidRDefault="007B4439" w:rsidP="007B4439">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Lead and coordinate evaluation and project data collection, analysis and reporting activities as required, including reviewing activities and evaluating their effectiveness;</w:t>
            </w:r>
          </w:p>
          <w:p w14:paraId="69B03ECF" w14:textId="23308C78" w:rsidR="00AF3B1E" w:rsidRPr="00C127FA" w:rsidRDefault="00AF3B1E" w:rsidP="00C127FA">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Conduct project monitoring during field visits and ensure timely submission of field reports to the line manager;</w:t>
            </w:r>
          </w:p>
          <w:p w14:paraId="5BD9B8CA" w14:textId="77777777" w:rsidR="00AF3B1E" w:rsidRPr="00C127FA" w:rsidRDefault="00AF3B1E" w:rsidP="00C127FA">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Participate in data collection for project evaluations, research and case studies;</w:t>
            </w:r>
          </w:p>
          <w:p w14:paraId="4A930AA1" w14:textId="77777777" w:rsidR="00AF3B1E" w:rsidRPr="00C127FA" w:rsidRDefault="00AF3B1E" w:rsidP="00C127FA">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Participate in quarterly, mid-term, and annual reflection workshops;</w:t>
            </w:r>
          </w:p>
          <w:p w14:paraId="060B95E3" w14:textId="77777777" w:rsidR="00AF3B1E" w:rsidRPr="00C127FA" w:rsidRDefault="00AF3B1E" w:rsidP="00C127FA">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Liaise with and regularly debrief with partners and communities to ensure quality trainings and processes are implemented according to deliverables;</w:t>
            </w:r>
          </w:p>
          <w:p w14:paraId="0581DF50" w14:textId="679655DB" w:rsidR="00AF3B1E" w:rsidRPr="00C127FA" w:rsidRDefault="00AF3B1E" w:rsidP="00C127FA">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 xml:space="preserve">Document project activities, processes, emerging </w:t>
            </w:r>
            <w:r w:rsidR="00661E75">
              <w:rPr>
                <w:rFonts w:ascii="Arial" w:eastAsia="Calibri" w:hAnsi="Arial" w:cs="Arial"/>
                <w:color w:val="000000"/>
                <w:lang w:bidi="km-KH"/>
              </w:rPr>
              <w:t xml:space="preserve">issues </w:t>
            </w:r>
            <w:r w:rsidRPr="00C127FA">
              <w:rPr>
                <w:rFonts w:ascii="Arial" w:eastAsia="Calibri" w:hAnsi="Arial" w:cs="Arial"/>
                <w:color w:val="000000"/>
                <w:lang w:bidi="km-KH"/>
              </w:rPr>
              <w:t>and lessons learned; and</w:t>
            </w:r>
          </w:p>
          <w:p w14:paraId="6B72A95C" w14:textId="0B574221" w:rsidR="00645EA1" w:rsidRDefault="00645EA1" w:rsidP="00C127FA">
            <w:pPr>
              <w:shd w:val="clear" w:color="auto" w:fill="FFFFFF"/>
              <w:spacing w:after="68"/>
              <w:ind w:left="720"/>
              <w:jc w:val="both"/>
              <w:rPr>
                <w:rFonts w:ascii="Arial" w:eastAsia="Times New Roman" w:hAnsi="Arial" w:cs="Arial"/>
                <w:color w:val="000000"/>
                <w:lang w:eastAsia="en-AU" w:bidi="km-KH"/>
              </w:rPr>
            </w:pPr>
          </w:p>
          <w:p w14:paraId="53B8365D" w14:textId="1056C28F" w:rsidR="006B7A61" w:rsidRPr="00C127FA" w:rsidRDefault="006B7A61" w:rsidP="00C127FA">
            <w:pPr>
              <w:shd w:val="clear" w:color="auto" w:fill="FFFFFF"/>
              <w:spacing w:line="253" w:lineRule="atLeast"/>
              <w:jc w:val="both"/>
              <w:rPr>
                <w:rFonts w:ascii="Arial" w:eastAsia="Times New Roman" w:hAnsi="Arial" w:cs="Arial"/>
                <w:color w:val="212121"/>
                <w:lang w:eastAsia="en-AU" w:bidi="km-KH"/>
              </w:rPr>
            </w:pPr>
            <w:r w:rsidRPr="00C127FA">
              <w:rPr>
                <w:rFonts w:ascii="Arial" w:eastAsia="Times New Roman" w:hAnsi="Arial" w:cs="Arial"/>
                <w:b/>
                <w:bCs/>
                <w:caps/>
                <w:color w:val="212121"/>
                <w:lang w:eastAsia="en-AU" w:bidi="km-KH"/>
              </w:rPr>
              <w:t>ADMINISTRATION</w:t>
            </w:r>
          </w:p>
          <w:p w14:paraId="4C133587" w14:textId="77777777" w:rsidR="00645EA1" w:rsidRPr="00C127FA" w:rsidRDefault="006B7A61" w:rsidP="00C127FA">
            <w:pPr>
              <w:pStyle w:val="ListParagraph"/>
              <w:numPr>
                <w:ilvl w:val="0"/>
                <w:numId w:val="5"/>
              </w:numPr>
              <w:jc w:val="both"/>
              <w:rPr>
                <w:rFonts w:ascii="Arial" w:eastAsia="Times New Roman" w:hAnsi="Arial" w:cs="Arial"/>
                <w:color w:val="212121"/>
                <w:lang w:eastAsia="en-AU" w:bidi="km-KH"/>
              </w:rPr>
            </w:pPr>
            <w:r w:rsidRPr="00C127FA">
              <w:rPr>
                <w:rFonts w:ascii="Arial" w:eastAsia="Times New Roman" w:hAnsi="Arial" w:cs="Arial"/>
                <w:color w:val="000000"/>
                <w:lang w:eastAsia="en-AU" w:bidi="km-KH"/>
              </w:rPr>
              <w:lastRenderedPageBreak/>
              <w:t>Prepare field travel plans, per diem requests, and other logistics in a timely manner and in-line with project budget;</w:t>
            </w:r>
          </w:p>
          <w:p w14:paraId="1D19D80E" w14:textId="1C0CB1D4" w:rsidR="00645EA1" w:rsidRPr="00C127FA" w:rsidRDefault="006B7A61" w:rsidP="00C127FA">
            <w:pPr>
              <w:pStyle w:val="ListParagraph"/>
              <w:numPr>
                <w:ilvl w:val="0"/>
                <w:numId w:val="5"/>
              </w:numPr>
              <w:jc w:val="both"/>
              <w:rPr>
                <w:rFonts w:ascii="Arial" w:eastAsia="Times New Roman" w:hAnsi="Arial" w:cs="Arial"/>
                <w:color w:val="212121"/>
                <w:lang w:eastAsia="en-AU" w:bidi="km-KH"/>
              </w:rPr>
            </w:pPr>
            <w:r w:rsidRPr="00C127FA">
              <w:rPr>
                <w:rFonts w:ascii="Arial" w:eastAsia="Times New Roman" w:hAnsi="Arial" w:cs="Arial"/>
                <w:color w:val="000000"/>
                <w:lang w:eastAsia="en-AU" w:bidi="km-KH"/>
              </w:rPr>
              <w:t>Ensure that CARE financial,</w:t>
            </w:r>
            <w:r w:rsidR="00645EA1" w:rsidRPr="00C127FA">
              <w:rPr>
                <w:rFonts w:ascii="Arial" w:eastAsia="Times New Roman" w:hAnsi="Arial" w:cs="Arial"/>
                <w:color w:val="000000"/>
                <w:lang w:eastAsia="en-AU" w:bidi="km-KH"/>
              </w:rPr>
              <w:t xml:space="preserve"> human resources,</w:t>
            </w:r>
            <w:r w:rsidRPr="00C127FA">
              <w:rPr>
                <w:rFonts w:ascii="Arial" w:eastAsia="Times New Roman" w:hAnsi="Arial" w:cs="Arial"/>
                <w:color w:val="000000"/>
                <w:lang w:eastAsia="en-AU" w:bidi="km-KH"/>
              </w:rPr>
              <w:t xml:space="preserve"> administrative, and procurement procedure</w:t>
            </w:r>
            <w:r w:rsidR="00144B04" w:rsidRPr="00C127FA">
              <w:rPr>
                <w:rFonts w:ascii="Arial" w:eastAsia="Times New Roman" w:hAnsi="Arial" w:cs="Arial"/>
                <w:color w:val="000000"/>
                <w:lang w:eastAsia="en-AU" w:bidi="km-KH"/>
              </w:rPr>
              <w:t xml:space="preserve">s and policies are followed; </w:t>
            </w:r>
          </w:p>
          <w:p w14:paraId="2E0EDD3F" w14:textId="08303353" w:rsidR="00144B04" w:rsidRPr="00C127FA" w:rsidRDefault="00144B04" w:rsidP="00C127FA">
            <w:pPr>
              <w:pStyle w:val="ListParagraph"/>
              <w:numPr>
                <w:ilvl w:val="0"/>
                <w:numId w:val="5"/>
              </w:numPr>
              <w:jc w:val="both"/>
              <w:rPr>
                <w:rFonts w:ascii="Arial" w:eastAsia="Times New Roman" w:hAnsi="Arial" w:cs="Arial"/>
                <w:color w:val="212121"/>
                <w:lang w:eastAsia="en-AU" w:bidi="km-KH"/>
              </w:rPr>
            </w:pPr>
            <w:r w:rsidRPr="00C127FA">
              <w:rPr>
                <w:rFonts w:ascii="Arial" w:hAnsi="Arial" w:cs="Arial"/>
              </w:rPr>
              <w:t>Maintain accurate and detailed files of project related documents</w:t>
            </w:r>
            <w:r w:rsidR="00480AD4" w:rsidRPr="00C127FA">
              <w:rPr>
                <w:rFonts w:ascii="Arial" w:hAnsi="Arial" w:cs="Arial"/>
              </w:rPr>
              <w:t>;</w:t>
            </w:r>
          </w:p>
          <w:p w14:paraId="5A9B7628" w14:textId="4F018F34" w:rsidR="009E1996" w:rsidRPr="00C127FA" w:rsidRDefault="00AF3B1E" w:rsidP="00C127FA">
            <w:pPr>
              <w:pStyle w:val="ListParagraph"/>
              <w:numPr>
                <w:ilvl w:val="0"/>
                <w:numId w:val="5"/>
              </w:numPr>
              <w:jc w:val="both"/>
              <w:rPr>
                <w:rFonts w:ascii="Arial" w:hAnsi="Arial" w:cs="Arial"/>
              </w:rPr>
            </w:pPr>
            <w:r w:rsidRPr="00C127FA">
              <w:rPr>
                <w:rFonts w:ascii="Arial" w:hAnsi="Arial" w:cs="Arial"/>
              </w:rPr>
              <w:t>Ensure systematic filing system for documents in sequential order and all files are placed in a secure place (to avoid unauthorised access of documents).</w:t>
            </w:r>
            <w:r w:rsidR="00480AD4" w:rsidRPr="00C127FA">
              <w:rPr>
                <w:rFonts w:ascii="Arial" w:hAnsi="Arial" w:cs="Arial"/>
                <w:lang w:val="en-US"/>
              </w:rPr>
              <w:t xml:space="preserve"> </w:t>
            </w:r>
            <w:r w:rsidR="00480AD4" w:rsidRPr="00C127FA">
              <w:rPr>
                <w:rFonts w:ascii="Arial" w:eastAsia="Calibri" w:hAnsi="Arial" w:cs="Arial"/>
                <w:color w:val="000000"/>
                <w:lang w:bidi="km-KH"/>
              </w:rPr>
              <w:t xml:space="preserve"> </w:t>
            </w:r>
          </w:p>
          <w:p w14:paraId="434E4690" w14:textId="77777777" w:rsidR="007027C5" w:rsidRPr="00C127FA" w:rsidRDefault="007027C5" w:rsidP="00C127FA">
            <w:pPr>
              <w:ind w:left="360"/>
              <w:jc w:val="both"/>
              <w:rPr>
                <w:rFonts w:ascii="Arial" w:eastAsia="Times New Roman" w:hAnsi="Arial" w:cs="Arial"/>
                <w:color w:val="212121"/>
                <w:lang w:eastAsia="en-AU" w:bidi="km-KH"/>
              </w:rPr>
            </w:pPr>
          </w:p>
          <w:p w14:paraId="2918C598" w14:textId="4E596972" w:rsidR="00762E72" w:rsidRPr="00C127FA" w:rsidRDefault="00762E72" w:rsidP="00C127FA">
            <w:pPr>
              <w:jc w:val="both"/>
              <w:rPr>
                <w:rFonts w:ascii="Arial" w:hAnsi="Arial" w:cs="Arial"/>
                <w:b/>
                <w:bCs/>
              </w:rPr>
            </w:pPr>
            <w:r w:rsidRPr="00C127FA">
              <w:rPr>
                <w:rFonts w:ascii="Arial" w:hAnsi="Arial" w:cs="Arial"/>
                <w:b/>
                <w:bCs/>
              </w:rPr>
              <w:t>O</w:t>
            </w:r>
            <w:r w:rsidR="00480AD4" w:rsidRPr="00C127FA">
              <w:rPr>
                <w:rFonts w:ascii="Arial" w:hAnsi="Arial" w:cs="Arial"/>
                <w:b/>
                <w:bCs/>
              </w:rPr>
              <w:t>THER RESPONSIBILITIES</w:t>
            </w:r>
          </w:p>
          <w:p w14:paraId="3661338F" w14:textId="20EB7BE1" w:rsidR="00064581" w:rsidRPr="00C127FA" w:rsidRDefault="00064581" w:rsidP="00C127FA">
            <w:pPr>
              <w:pStyle w:val="ListParagraph"/>
              <w:numPr>
                <w:ilvl w:val="0"/>
                <w:numId w:val="5"/>
              </w:numPr>
              <w:jc w:val="both"/>
              <w:rPr>
                <w:rFonts w:ascii="Arial" w:hAnsi="Arial" w:cs="Arial"/>
                <w:lang w:val="en-US"/>
              </w:rPr>
            </w:pPr>
            <w:r w:rsidRPr="00C127FA">
              <w:rPr>
                <w:rFonts w:ascii="Arial" w:hAnsi="Arial" w:cs="Arial"/>
                <w:lang w:val="en-US"/>
              </w:rPr>
              <w:t xml:space="preserve">To proactively </w:t>
            </w:r>
            <w:r w:rsidR="00676FDA" w:rsidRPr="00C127FA">
              <w:rPr>
                <w:rFonts w:ascii="Arial" w:hAnsi="Arial" w:cs="Arial"/>
                <w:lang w:val="en-US"/>
              </w:rPr>
              <w:t>participate</w:t>
            </w:r>
            <w:r w:rsidR="007027C5" w:rsidRPr="00C127FA">
              <w:rPr>
                <w:rFonts w:ascii="Arial" w:hAnsi="Arial" w:cs="Arial"/>
                <w:lang w:val="en-US"/>
              </w:rPr>
              <w:t xml:space="preserve"> in</w:t>
            </w:r>
            <w:r w:rsidRPr="00C127FA">
              <w:rPr>
                <w:rFonts w:ascii="Arial" w:hAnsi="Arial" w:cs="Arial"/>
                <w:lang w:val="en-US"/>
              </w:rPr>
              <w:t xml:space="preserve"> the APPA process </w:t>
            </w:r>
            <w:r w:rsidR="003F70E2" w:rsidRPr="00C127FA">
              <w:rPr>
                <w:rFonts w:ascii="Arial" w:hAnsi="Arial" w:cs="Arial"/>
                <w:lang w:val="en-US"/>
              </w:rPr>
              <w:t xml:space="preserve">including the </w:t>
            </w:r>
            <w:r w:rsidRPr="00C127FA">
              <w:rPr>
                <w:rFonts w:ascii="Arial" w:hAnsi="Arial" w:cs="Arial"/>
                <w:lang w:val="en-US"/>
              </w:rPr>
              <w:t xml:space="preserve">annual appraisal, </w:t>
            </w:r>
            <w:r w:rsidR="008D1437" w:rsidRPr="00C127FA">
              <w:rPr>
                <w:rFonts w:ascii="Arial" w:hAnsi="Arial" w:cs="Arial"/>
                <w:lang w:val="en-US"/>
              </w:rPr>
              <w:t xml:space="preserve">midyear </w:t>
            </w:r>
            <w:r w:rsidRPr="00C127FA">
              <w:rPr>
                <w:rFonts w:ascii="Arial" w:hAnsi="Arial" w:cs="Arial"/>
                <w:lang w:val="en-US"/>
              </w:rPr>
              <w:t>review and regular 1:1 meetings</w:t>
            </w:r>
            <w:r w:rsidR="003F70E2" w:rsidRPr="00C127FA">
              <w:rPr>
                <w:rFonts w:ascii="Arial" w:hAnsi="Arial" w:cs="Arial"/>
                <w:lang w:val="en-US"/>
              </w:rPr>
              <w:t xml:space="preserve">, ensuring that the </w:t>
            </w:r>
            <w:r w:rsidRPr="00C127FA">
              <w:rPr>
                <w:rFonts w:ascii="Arial" w:hAnsi="Arial" w:cs="Arial"/>
                <w:lang w:val="en-US"/>
              </w:rPr>
              <w:t>APPA process (including the paperwork) is an integral component of Annual Work Plans and activities</w:t>
            </w:r>
            <w:r w:rsidR="00762E72" w:rsidRPr="00C127FA">
              <w:rPr>
                <w:rFonts w:ascii="Arial" w:hAnsi="Arial" w:cs="Arial"/>
                <w:lang w:val="en-US"/>
              </w:rPr>
              <w:t>;</w:t>
            </w:r>
          </w:p>
          <w:p w14:paraId="4A03B889" w14:textId="77777777" w:rsidR="00FD6FE2" w:rsidRPr="00C127FA" w:rsidRDefault="00FD6FE2" w:rsidP="00C127FA">
            <w:pPr>
              <w:pStyle w:val="ListParagraph"/>
              <w:numPr>
                <w:ilvl w:val="0"/>
                <w:numId w:val="5"/>
              </w:numPr>
              <w:jc w:val="both"/>
              <w:rPr>
                <w:rFonts w:ascii="Arial" w:hAnsi="Arial" w:cs="Arial"/>
                <w:lang w:val="en-US"/>
              </w:rPr>
            </w:pPr>
            <w:r w:rsidRPr="00C127FA">
              <w:rPr>
                <w:rFonts w:ascii="Arial" w:hAnsi="Arial" w:cs="Arial"/>
                <w:lang w:val="en-US"/>
              </w:rPr>
              <w:t>Engage in emergency preparedness, assist in emergency response as required;</w:t>
            </w:r>
          </w:p>
          <w:p w14:paraId="0BCB3378" w14:textId="77777777" w:rsidR="00064581" w:rsidRPr="00C127FA" w:rsidRDefault="00064581" w:rsidP="00C127FA">
            <w:pPr>
              <w:pStyle w:val="ListParagraph"/>
              <w:numPr>
                <w:ilvl w:val="0"/>
                <w:numId w:val="5"/>
              </w:numPr>
              <w:jc w:val="both"/>
              <w:rPr>
                <w:rFonts w:ascii="Arial" w:hAnsi="Arial" w:cs="Arial"/>
                <w:lang w:val="en-US"/>
              </w:rPr>
            </w:pPr>
            <w:r w:rsidRPr="00C127FA">
              <w:rPr>
                <w:rFonts w:ascii="Arial" w:hAnsi="Arial" w:cs="Arial"/>
                <w:lang w:val="en-US"/>
              </w:rPr>
              <w:t>Promote a safe and secure work env</w:t>
            </w:r>
            <w:r w:rsidR="00F51C23" w:rsidRPr="00C127FA">
              <w:rPr>
                <w:rFonts w:ascii="Arial" w:hAnsi="Arial" w:cs="Arial"/>
                <w:lang w:val="en-US"/>
              </w:rPr>
              <w:t>ironment;</w:t>
            </w:r>
            <w:r w:rsidRPr="00C127FA">
              <w:rPr>
                <w:rFonts w:ascii="Arial" w:hAnsi="Arial" w:cs="Arial"/>
                <w:lang w:val="en-US"/>
              </w:rPr>
              <w:t xml:space="preserve"> foster a culture of safety and security awareness and consistently follow all CARE safety and security policies, procedures and directives</w:t>
            </w:r>
            <w:r w:rsidR="00762E72" w:rsidRPr="00C127FA">
              <w:rPr>
                <w:rFonts w:ascii="Arial" w:hAnsi="Arial" w:cs="Arial"/>
                <w:lang w:val="en-US"/>
              </w:rPr>
              <w:t>;</w:t>
            </w:r>
          </w:p>
          <w:p w14:paraId="56C30953" w14:textId="77777777" w:rsidR="00762E72" w:rsidRPr="00C127FA" w:rsidRDefault="00762E72" w:rsidP="00C127FA">
            <w:pPr>
              <w:pStyle w:val="ListParagraph"/>
              <w:numPr>
                <w:ilvl w:val="0"/>
                <w:numId w:val="5"/>
              </w:numPr>
              <w:jc w:val="both"/>
              <w:rPr>
                <w:rFonts w:ascii="Arial" w:hAnsi="Arial" w:cs="Arial"/>
              </w:rPr>
            </w:pPr>
            <w:r w:rsidRPr="00C127FA">
              <w:rPr>
                <w:rFonts w:ascii="Arial" w:hAnsi="Arial" w:cs="Arial"/>
              </w:rPr>
              <w:t xml:space="preserve">Uphold and promote CARE’s commitment to Child Protection and the Protection from Sexual </w:t>
            </w:r>
            <w:r w:rsidR="009B6136" w:rsidRPr="00C127FA">
              <w:rPr>
                <w:rFonts w:ascii="Arial" w:hAnsi="Arial" w:cs="Arial"/>
              </w:rPr>
              <w:t>Harassment, Exploitation and Abuse; and</w:t>
            </w:r>
          </w:p>
          <w:p w14:paraId="13498B06" w14:textId="77777777" w:rsidR="009B6136" w:rsidRPr="00C127FA" w:rsidRDefault="009B6136" w:rsidP="00C127FA">
            <w:pPr>
              <w:pStyle w:val="ListParagraph"/>
              <w:numPr>
                <w:ilvl w:val="0"/>
                <w:numId w:val="5"/>
              </w:numPr>
              <w:jc w:val="both"/>
              <w:rPr>
                <w:rFonts w:ascii="Arial" w:hAnsi="Arial" w:cs="Arial"/>
              </w:rPr>
            </w:pPr>
            <w:r w:rsidRPr="00C127FA">
              <w:rPr>
                <w:rFonts w:ascii="Arial" w:hAnsi="Arial" w:cs="Arial"/>
              </w:rPr>
              <w:t>Comply with CARE Cambodia’s Financial, Human Resources and Operational requirements, foster strong communication between operations and programs teams and uphold high standards of honesty and integrity in personal conduct.</w:t>
            </w:r>
          </w:p>
          <w:p w14:paraId="07671ECE" w14:textId="77777777" w:rsidR="004E5501" w:rsidRPr="00C127FA" w:rsidRDefault="004E5501" w:rsidP="00C127FA">
            <w:pPr>
              <w:pStyle w:val="ListParagraph"/>
              <w:jc w:val="both"/>
              <w:rPr>
                <w:rFonts w:ascii="Arial" w:hAnsi="Arial" w:cs="Arial"/>
              </w:rPr>
            </w:pPr>
          </w:p>
        </w:tc>
      </w:tr>
      <w:tr w:rsidR="004E5501" w:rsidRPr="00C127FA" w14:paraId="3627D4CB" w14:textId="77777777" w:rsidTr="003C014A">
        <w:tc>
          <w:tcPr>
            <w:tcW w:w="10774" w:type="dxa"/>
            <w:gridSpan w:val="2"/>
          </w:tcPr>
          <w:p w14:paraId="42E0DBD1" w14:textId="5958799A" w:rsidR="004E5501" w:rsidRPr="00C127FA" w:rsidRDefault="00480AD4" w:rsidP="00C127FA">
            <w:pPr>
              <w:jc w:val="both"/>
              <w:rPr>
                <w:rFonts w:ascii="Arial" w:hAnsi="Arial" w:cs="Arial"/>
                <w:b/>
              </w:rPr>
            </w:pPr>
            <w:r w:rsidRPr="00C127FA">
              <w:rPr>
                <w:rFonts w:ascii="Arial" w:hAnsi="Arial" w:cs="Arial"/>
                <w:b/>
              </w:rPr>
              <w:lastRenderedPageBreak/>
              <w:t>EXPERIENCE AND QUALIFICATIONS</w:t>
            </w:r>
          </w:p>
          <w:p w14:paraId="475DA782" w14:textId="21661467" w:rsidR="00235F46" w:rsidRPr="00C127FA" w:rsidRDefault="00265994" w:rsidP="00661E75">
            <w:pPr>
              <w:pStyle w:val="ListParagraph"/>
              <w:numPr>
                <w:ilvl w:val="0"/>
                <w:numId w:val="16"/>
              </w:numPr>
              <w:jc w:val="both"/>
              <w:rPr>
                <w:rFonts w:ascii="Arial" w:hAnsi="Arial" w:cs="Arial"/>
              </w:rPr>
            </w:pPr>
            <w:r w:rsidRPr="00C127FA">
              <w:rPr>
                <w:rFonts w:ascii="Arial" w:hAnsi="Arial" w:cs="Arial"/>
              </w:rPr>
              <w:t xml:space="preserve">Minimum </w:t>
            </w:r>
            <w:r w:rsidR="008A3616" w:rsidRPr="00C127FA">
              <w:rPr>
                <w:rFonts w:ascii="Arial" w:hAnsi="Arial" w:cs="Arial"/>
              </w:rPr>
              <w:t>Bachelor Degree</w:t>
            </w:r>
            <w:r w:rsidR="007027C5" w:rsidRPr="00C127FA">
              <w:rPr>
                <w:rFonts w:ascii="Arial" w:hAnsi="Arial" w:cs="Arial"/>
              </w:rPr>
              <w:t xml:space="preserve"> in</w:t>
            </w:r>
            <w:r w:rsidR="00661E75">
              <w:rPr>
                <w:rFonts w:ascii="Arial" w:hAnsi="Arial" w:cs="Arial"/>
              </w:rPr>
              <w:t xml:space="preserve"> a</w:t>
            </w:r>
            <w:r w:rsidR="007027C5" w:rsidRPr="00C127FA">
              <w:rPr>
                <w:rFonts w:ascii="Arial" w:hAnsi="Arial" w:cs="Arial"/>
                <w:color w:val="000000" w:themeColor="text1"/>
              </w:rPr>
              <w:t xml:space="preserve"> </w:t>
            </w:r>
            <w:r w:rsidR="00661E75">
              <w:rPr>
                <w:rFonts w:ascii="Arial" w:hAnsi="Arial" w:cs="Arial"/>
                <w:color w:val="000000" w:themeColor="text1"/>
                <w:lang w:val="en-US"/>
              </w:rPr>
              <w:t>social science</w:t>
            </w:r>
            <w:r w:rsidR="00A30511">
              <w:rPr>
                <w:rFonts w:ascii="Arial" w:hAnsi="Arial" w:cs="Arial"/>
                <w:color w:val="000000" w:themeColor="text1"/>
                <w:lang w:val="en-US"/>
              </w:rPr>
              <w:t xml:space="preserve">, </w:t>
            </w:r>
            <w:r w:rsidR="00605812">
              <w:rPr>
                <w:rFonts w:ascii="Arial" w:hAnsi="Arial" w:cs="Arial"/>
                <w:color w:val="000000" w:themeColor="text1"/>
                <w:lang w:val="en-US"/>
              </w:rPr>
              <w:t>community development,</w:t>
            </w:r>
            <w:r w:rsidR="00D74024" w:rsidRPr="00C127FA">
              <w:rPr>
                <w:rFonts w:ascii="Arial" w:hAnsi="Arial" w:cs="Arial"/>
                <w:color w:val="000000" w:themeColor="text1"/>
                <w:lang w:val="en-US"/>
              </w:rPr>
              <w:t xml:space="preserve"> rural development</w:t>
            </w:r>
            <w:r w:rsidR="007027C5" w:rsidRPr="00C127FA">
              <w:rPr>
                <w:rFonts w:ascii="Arial" w:hAnsi="Arial" w:cs="Arial"/>
                <w:color w:val="000000" w:themeColor="text1"/>
              </w:rPr>
              <w:t xml:space="preserve">  </w:t>
            </w:r>
            <w:r w:rsidR="00235F46" w:rsidRPr="00C127FA">
              <w:rPr>
                <w:rFonts w:ascii="Arial" w:hAnsi="Arial" w:cs="Arial"/>
              </w:rPr>
              <w:t>and</w:t>
            </w:r>
            <w:r w:rsidR="00661E75">
              <w:rPr>
                <w:rFonts w:ascii="Arial" w:hAnsi="Arial" w:cs="Arial"/>
              </w:rPr>
              <w:t xml:space="preserve"> a </w:t>
            </w:r>
            <w:r w:rsidR="00235F46" w:rsidRPr="00C127FA">
              <w:rPr>
                <w:rFonts w:ascii="Arial" w:hAnsi="Arial" w:cs="Arial"/>
              </w:rPr>
              <w:t>minimum</w:t>
            </w:r>
            <w:r w:rsidR="007027C5" w:rsidRPr="00C127FA">
              <w:rPr>
                <w:rFonts w:ascii="Arial" w:hAnsi="Arial" w:cs="Arial"/>
              </w:rPr>
              <w:t xml:space="preserve"> </w:t>
            </w:r>
            <w:r w:rsidR="00BC16B5">
              <w:rPr>
                <w:rFonts w:ascii="Arial" w:hAnsi="Arial" w:cs="Arial"/>
              </w:rPr>
              <w:t xml:space="preserve">of </w:t>
            </w:r>
            <w:r w:rsidR="007027C5" w:rsidRPr="00C127FA">
              <w:rPr>
                <w:rFonts w:ascii="Arial" w:hAnsi="Arial" w:cs="Arial"/>
              </w:rPr>
              <w:t>3</w:t>
            </w:r>
            <w:r w:rsidR="00235F46" w:rsidRPr="00C127FA">
              <w:rPr>
                <w:rFonts w:ascii="Arial" w:hAnsi="Arial" w:cs="Arial"/>
              </w:rPr>
              <w:t xml:space="preserve"> years relevant </w:t>
            </w:r>
            <w:r w:rsidR="00BC16B5">
              <w:rPr>
                <w:rFonts w:ascii="Arial" w:hAnsi="Arial" w:cs="Arial"/>
              </w:rPr>
              <w:t xml:space="preserve">employment </w:t>
            </w:r>
            <w:r w:rsidR="00235F46" w:rsidRPr="00C127FA">
              <w:rPr>
                <w:rFonts w:ascii="Arial" w:hAnsi="Arial" w:cs="Arial"/>
              </w:rPr>
              <w:t>experience</w:t>
            </w:r>
            <w:r w:rsidR="007027C5" w:rsidRPr="00C127FA">
              <w:rPr>
                <w:rFonts w:ascii="Arial" w:hAnsi="Arial" w:cs="Arial"/>
              </w:rPr>
              <w:t xml:space="preserve"> </w:t>
            </w:r>
            <w:r w:rsidR="00661E75">
              <w:rPr>
                <w:rFonts w:ascii="Arial" w:hAnsi="Arial" w:cs="Arial"/>
              </w:rPr>
              <w:t xml:space="preserve">with an </w:t>
            </w:r>
            <w:r w:rsidR="00235F46" w:rsidRPr="00C127FA">
              <w:rPr>
                <w:rFonts w:ascii="Arial" w:hAnsi="Arial" w:cs="Arial"/>
              </w:rPr>
              <w:t xml:space="preserve"> International </w:t>
            </w:r>
            <w:r w:rsidR="00661E75">
              <w:rPr>
                <w:rFonts w:ascii="Arial" w:hAnsi="Arial" w:cs="Arial"/>
              </w:rPr>
              <w:t xml:space="preserve">or National </w:t>
            </w:r>
            <w:r w:rsidR="00235F46" w:rsidRPr="00C127FA">
              <w:rPr>
                <w:rFonts w:ascii="Arial" w:hAnsi="Arial" w:cs="Arial"/>
              </w:rPr>
              <w:t>Non-Government Organisation;</w:t>
            </w:r>
          </w:p>
          <w:p w14:paraId="0903E1DC" w14:textId="20A51CF7" w:rsidR="00605812" w:rsidRDefault="00661E75" w:rsidP="00605812">
            <w:pPr>
              <w:pStyle w:val="ListParagraph"/>
              <w:numPr>
                <w:ilvl w:val="0"/>
                <w:numId w:val="16"/>
              </w:numPr>
              <w:jc w:val="both"/>
              <w:rPr>
                <w:rFonts w:ascii="Arial" w:hAnsi="Arial" w:cs="Arial"/>
              </w:rPr>
            </w:pPr>
            <w:r w:rsidRPr="00C127FA">
              <w:rPr>
                <w:rFonts w:ascii="Arial" w:hAnsi="Arial" w:cs="Arial"/>
              </w:rPr>
              <w:t>Demonstrate</w:t>
            </w:r>
            <w:r>
              <w:rPr>
                <w:rFonts w:ascii="Arial" w:hAnsi="Arial" w:cs="Arial"/>
              </w:rPr>
              <w:t>d</w:t>
            </w:r>
            <w:r w:rsidRPr="00C127FA">
              <w:rPr>
                <w:rFonts w:ascii="Arial" w:hAnsi="Arial" w:cs="Arial"/>
              </w:rPr>
              <w:t xml:space="preserve"> understanding </w:t>
            </w:r>
            <w:r>
              <w:rPr>
                <w:rFonts w:ascii="Arial" w:hAnsi="Arial" w:cs="Arial"/>
              </w:rPr>
              <w:t xml:space="preserve">and experience </w:t>
            </w:r>
            <w:r w:rsidR="00605812">
              <w:rPr>
                <w:rFonts w:ascii="Arial" w:hAnsi="Arial" w:cs="Arial"/>
              </w:rPr>
              <w:t xml:space="preserve">on protection of migration worker, risky migration and </w:t>
            </w:r>
            <w:r w:rsidR="00605812" w:rsidRPr="00605812">
              <w:rPr>
                <w:rFonts w:ascii="Arial" w:hAnsi="Arial" w:cs="Arial"/>
              </w:rPr>
              <w:t>trafficking</w:t>
            </w:r>
            <w:r w:rsidR="00605812">
              <w:rPr>
                <w:rFonts w:ascii="Arial" w:hAnsi="Arial" w:cs="Arial"/>
              </w:rPr>
              <w:t xml:space="preserve"> cross border and </w:t>
            </w:r>
            <w:r w:rsidR="00160BCA">
              <w:rPr>
                <w:rFonts w:ascii="Arial" w:hAnsi="Arial" w:cs="Arial"/>
              </w:rPr>
              <w:t xml:space="preserve">prevention violence against women, </w:t>
            </w:r>
          </w:p>
          <w:p w14:paraId="45677C9E" w14:textId="528FE55B" w:rsidR="00661E75" w:rsidRPr="00160BCA" w:rsidRDefault="00160BCA" w:rsidP="00160BCA">
            <w:pPr>
              <w:pStyle w:val="ListParagraph"/>
              <w:numPr>
                <w:ilvl w:val="0"/>
                <w:numId w:val="16"/>
              </w:numPr>
              <w:jc w:val="both"/>
              <w:rPr>
                <w:rFonts w:ascii="Arial" w:hAnsi="Arial" w:cs="Arial"/>
              </w:rPr>
            </w:pPr>
            <w:r>
              <w:rPr>
                <w:rFonts w:ascii="Arial" w:hAnsi="Arial" w:cs="Arial"/>
              </w:rPr>
              <w:t>Good understanding on</w:t>
            </w:r>
            <w:r w:rsidR="00661E75">
              <w:rPr>
                <w:rFonts w:ascii="Arial" w:hAnsi="Arial" w:cs="Arial"/>
              </w:rPr>
              <w:t xml:space="preserve"> </w:t>
            </w:r>
            <w:r w:rsidR="00661E75" w:rsidRPr="00C127FA">
              <w:rPr>
                <w:rFonts w:ascii="Arial" w:hAnsi="Arial" w:cs="Arial"/>
              </w:rPr>
              <w:t>gender equality and women’s empowerment</w:t>
            </w:r>
            <w:r>
              <w:rPr>
                <w:rFonts w:ascii="Arial" w:hAnsi="Arial" w:cs="Arial"/>
              </w:rPr>
              <w:t xml:space="preserve">, and </w:t>
            </w:r>
            <w:r w:rsidR="00661E75" w:rsidRPr="00160BCA">
              <w:rPr>
                <w:rFonts w:ascii="Arial" w:hAnsi="Arial" w:cs="Arial"/>
              </w:rPr>
              <w:t xml:space="preserve">gender based violence, </w:t>
            </w:r>
          </w:p>
          <w:p w14:paraId="6C8F6E18" w14:textId="77777777" w:rsidR="00A30511" w:rsidRDefault="00661E75" w:rsidP="00A30511">
            <w:pPr>
              <w:pStyle w:val="ListParagraph"/>
              <w:numPr>
                <w:ilvl w:val="0"/>
                <w:numId w:val="16"/>
              </w:numPr>
              <w:jc w:val="both"/>
              <w:rPr>
                <w:rFonts w:ascii="Arial" w:hAnsi="Arial" w:cs="Arial"/>
              </w:rPr>
            </w:pPr>
            <w:r>
              <w:rPr>
                <w:rFonts w:ascii="Arial" w:hAnsi="Arial" w:cs="Arial"/>
              </w:rPr>
              <w:t>Demonstrat</w:t>
            </w:r>
            <w:r w:rsidR="00160BCA">
              <w:rPr>
                <w:rFonts w:ascii="Arial" w:hAnsi="Arial" w:cs="Arial"/>
              </w:rPr>
              <w:t>ed experience in organising and managing community events</w:t>
            </w:r>
            <w:r w:rsidR="00A30511">
              <w:rPr>
                <w:rFonts w:ascii="Arial" w:hAnsi="Arial" w:cs="Arial"/>
              </w:rPr>
              <w:t xml:space="preserve">, </w:t>
            </w:r>
            <w:r w:rsidR="00160BCA">
              <w:rPr>
                <w:rFonts w:ascii="Arial" w:hAnsi="Arial" w:cs="Arial"/>
              </w:rPr>
              <w:t>meetings</w:t>
            </w:r>
            <w:r w:rsidR="00A30511">
              <w:rPr>
                <w:rFonts w:ascii="Arial" w:hAnsi="Arial" w:cs="Arial"/>
              </w:rPr>
              <w:t xml:space="preserve">, </w:t>
            </w:r>
            <w:r w:rsidR="00160BCA">
              <w:rPr>
                <w:rFonts w:ascii="Arial" w:hAnsi="Arial" w:cs="Arial"/>
              </w:rPr>
              <w:t xml:space="preserve">training and </w:t>
            </w:r>
            <w:r>
              <w:rPr>
                <w:rFonts w:ascii="Arial" w:hAnsi="Arial" w:cs="Arial"/>
              </w:rPr>
              <w:t>coaching</w:t>
            </w:r>
            <w:r w:rsidR="00A30511">
              <w:rPr>
                <w:rFonts w:ascii="Arial" w:hAnsi="Arial" w:cs="Arial"/>
              </w:rPr>
              <w:t>;</w:t>
            </w:r>
          </w:p>
          <w:p w14:paraId="37DD8F03" w14:textId="77777777" w:rsidR="00A30511" w:rsidRDefault="00A30511" w:rsidP="00A30511">
            <w:pPr>
              <w:pStyle w:val="ListParagraph"/>
              <w:numPr>
                <w:ilvl w:val="0"/>
                <w:numId w:val="16"/>
              </w:numPr>
              <w:jc w:val="both"/>
              <w:rPr>
                <w:rFonts w:ascii="Arial" w:hAnsi="Arial" w:cs="Arial"/>
              </w:rPr>
            </w:pPr>
            <w:r>
              <w:rPr>
                <w:rFonts w:ascii="Arial" w:hAnsi="Arial" w:cs="Arial"/>
              </w:rPr>
              <w:t xml:space="preserve">Extensive, effective community engagement experience; </w:t>
            </w:r>
          </w:p>
          <w:p w14:paraId="5FABF638" w14:textId="6311AB17" w:rsidR="00A30511" w:rsidRPr="00D17B07" w:rsidRDefault="00A30511" w:rsidP="00A30511">
            <w:pPr>
              <w:pStyle w:val="ListParagraph"/>
              <w:numPr>
                <w:ilvl w:val="0"/>
                <w:numId w:val="16"/>
              </w:numPr>
              <w:jc w:val="both"/>
              <w:rPr>
                <w:rFonts w:ascii="Arial" w:hAnsi="Arial" w:cs="Arial"/>
              </w:rPr>
            </w:pPr>
            <w:r w:rsidRPr="00D17B07">
              <w:rPr>
                <w:rFonts w:ascii="Arial" w:hAnsi="Arial" w:cs="Arial"/>
              </w:rPr>
              <w:t>A willingness to learn about CARE, gender equality and women’s empowerment activities;</w:t>
            </w:r>
          </w:p>
          <w:p w14:paraId="10878818" w14:textId="77777777" w:rsidR="00A30511" w:rsidRPr="00D17B07" w:rsidRDefault="00A30511" w:rsidP="00A30511">
            <w:pPr>
              <w:pStyle w:val="ListParagraph"/>
              <w:numPr>
                <w:ilvl w:val="0"/>
                <w:numId w:val="16"/>
              </w:numPr>
              <w:jc w:val="both"/>
              <w:rPr>
                <w:rFonts w:ascii="Arial" w:hAnsi="Arial" w:cs="Arial"/>
              </w:rPr>
            </w:pPr>
            <w:r w:rsidRPr="00D17B07">
              <w:rPr>
                <w:rFonts w:ascii="Arial" w:hAnsi="Arial" w:cs="Arial"/>
              </w:rPr>
              <w:t>Demonstrated experience in following standard policies, procedures and processes and ensure the implementation of basic standard transactions;</w:t>
            </w:r>
          </w:p>
          <w:p w14:paraId="0D066EE3" w14:textId="2BA8BC83" w:rsidR="00235F46" w:rsidRPr="00C127FA" w:rsidRDefault="00235F46" w:rsidP="00661E75">
            <w:pPr>
              <w:pStyle w:val="ListParagraph"/>
              <w:numPr>
                <w:ilvl w:val="0"/>
                <w:numId w:val="16"/>
              </w:numPr>
              <w:jc w:val="both"/>
              <w:rPr>
                <w:rFonts w:ascii="Arial" w:hAnsi="Arial" w:cs="Arial"/>
              </w:rPr>
            </w:pPr>
            <w:r w:rsidRPr="00C127FA">
              <w:rPr>
                <w:rFonts w:ascii="Arial" w:hAnsi="Arial" w:cs="Arial"/>
              </w:rPr>
              <w:t>Demonstrated good interpersonal skills, sound judgment, planning, problem solving</w:t>
            </w:r>
            <w:r w:rsidR="00643155" w:rsidRPr="00C127FA">
              <w:rPr>
                <w:rFonts w:ascii="Arial" w:hAnsi="Arial" w:cs="Arial"/>
              </w:rPr>
              <w:t>, critical thinking</w:t>
            </w:r>
            <w:r w:rsidRPr="00C127FA">
              <w:rPr>
                <w:rFonts w:ascii="Arial" w:hAnsi="Arial" w:cs="Arial"/>
              </w:rPr>
              <w:t xml:space="preserve"> and team building skills;</w:t>
            </w:r>
          </w:p>
          <w:p w14:paraId="4AD8A181" w14:textId="77777777" w:rsidR="00235F46" w:rsidRPr="00C127FA" w:rsidRDefault="00235F46" w:rsidP="00661E75">
            <w:pPr>
              <w:pStyle w:val="ListParagraph"/>
              <w:numPr>
                <w:ilvl w:val="0"/>
                <w:numId w:val="16"/>
              </w:numPr>
              <w:jc w:val="both"/>
              <w:rPr>
                <w:rFonts w:ascii="Arial" w:hAnsi="Arial" w:cs="Arial"/>
              </w:rPr>
            </w:pPr>
            <w:r w:rsidRPr="00C127FA">
              <w:rPr>
                <w:rFonts w:ascii="Arial" w:hAnsi="Arial" w:cs="Arial"/>
              </w:rPr>
              <w:t>Demonstrated organisational and time management skills and ability to work under pressure and to organise and manage workload to meet deadlines;</w:t>
            </w:r>
          </w:p>
          <w:p w14:paraId="73B89DB0" w14:textId="2A0D152F" w:rsidR="00235F46" w:rsidRPr="00C127FA" w:rsidRDefault="00235F46" w:rsidP="00661E75">
            <w:pPr>
              <w:pStyle w:val="ListParagraph"/>
              <w:numPr>
                <w:ilvl w:val="0"/>
                <w:numId w:val="16"/>
              </w:numPr>
              <w:jc w:val="both"/>
              <w:rPr>
                <w:rFonts w:ascii="Arial" w:hAnsi="Arial" w:cs="Arial"/>
              </w:rPr>
            </w:pPr>
            <w:r w:rsidRPr="00C127FA">
              <w:rPr>
                <w:rFonts w:ascii="Arial" w:hAnsi="Arial" w:cs="Arial"/>
              </w:rPr>
              <w:t>Demonstrated characteristics in hones</w:t>
            </w:r>
            <w:r w:rsidR="00C32F1A" w:rsidRPr="00C127FA">
              <w:rPr>
                <w:rFonts w:ascii="Arial" w:hAnsi="Arial" w:cs="Arial"/>
              </w:rPr>
              <w:t>ty, reliability, integrity</w:t>
            </w:r>
            <w:r w:rsidRPr="00C127FA">
              <w:rPr>
                <w:rFonts w:ascii="Arial" w:hAnsi="Arial" w:cs="Arial"/>
              </w:rPr>
              <w:t xml:space="preserve"> with the ability to maintain confidentiality;</w:t>
            </w:r>
          </w:p>
          <w:p w14:paraId="1A73E7BA" w14:textId="2C2F3F4F" w:rsidR="00235F46" w:rsidRPr="00C127FA" w:rsidRDefault="007B4439" w:rsidP="00661E75">
            <w:pPr>
              <w:pStyle w:val="ListParagraph"/>
              <w:numPr>
                <w:ilvl w:val="0"/>
                <w:numId w:val="16"/>
              </w:numPr>
              <w:jc w:val="both"/>
              <w:rPr>
                <w:rFonts w:ascii="Arial" w:hAnsi="Arial" w:cs="Arial"/>
              </w:rPr>
            </w:pPr>
            <w:r>
              <w:rPr>
                <w:rFonts w:ascii="Arial" w:hAnsi="Arial" w:cs="Arial"/>
              </w:rPr>
              <w:t>Excellent</w:t>
            </w:r>
            <w:r w:rsidR="00235F46" w:rsidRPr="00C127FA">
              <w:rPr>
                <w:rFonts w:ascii="Arial" w:hAnsi="Arial" w:cs="Arial"/>
              </w:rPr>
              <w:t xml:space="preserve"> communication skills in Khmer and </w:t>
            </w:r>
            <w:r>
              <w:rPr>
                <w:rFonts w:ascii="Arial" w:hAnsi="Arial" w:cs="Arial"/>
              </w:rPr>
              <w:t xml:space="preserve">very </w:t>
            </w:r>
            <w:r w:rsidR="00235F46" w:rsidRPr="00C127FA">
              <w:rPr>
                <w:rFonts w:ascii="Arial" w:hAnsi="Arial" w:cs="Arial"/>
              </w:rPr>
              <w:t>good oral and written English; and</w:t>
            </w:r>
          </w:p>
          <w:p w14:paraId="11B87A6A" w14:textId="69AFCCC6" w:rsidR="007419FA" w:rsidRPr="00661E75" w:rsidRDefault="00C32F1A" w:rsidP="00661E75">
            <w:pPr>
              <w:pStyle w:val="ListParagraph"/>
              <w:numPr>
                <w:ilvl w:val="0"/>
                <w:numId w:val="16"/>
              </w:numPr>
              <w:jc w:val="both"/>
              <w:rPr>
                <w:rFonts w:ascii="Arial" w:hAnsi="Arial" w:cs="Arial"/>
                <w:color w:val="000000" w:themeColor="text1"/>
              </w:rPr>
            </w:pPr>
            <w:r w:rsidRPr="00C127FA">
              <w:rPr>
                <w:rFonts w:ascii="Arial" w:hAnsi="Arial" w:cs="Arial"/>
              </w:rPr>
              <w:t>Very g</w:t>
            </w:r>
            <w:r w:rsidR="00235F46" w:rsidRPr="00C127FA">
              <w:rPr>
                <w:rFonts w:ascii="Arial" w:hAnsi="Arial" w:cs="Arial"/>
              </w:rPr>
              <w:t xml:space="preserve">ood </w:t>
            </w:r>
            <w:r w:rsidR="00376662">
              <w:rPr>
                <w:rFonts w:ascii="Arial" w:hAnsi="Arial" w:cs="Arial"/>
              </w:rPr>
              <w:t>skills in M</w:t>
            </w:r>
            <w:r w:rsidR="00235F46" w:rsidRPr="00C127FA">
              <w:rPr>
                <w:rFonts w:ascii="Arial" w:hAnsi="Arial" w:cs="Arial"/>
              </w:rPr>
              <w:t xml:space="preserve">icrosoft Office </w:t>
            </w:r>
          </w:p>
          <w:p w14:paraId="654C2B59" w14:textId="48555D29" w:rsidR="00661E75" w:rsidRPr="00160BCA" w:rsidRDefault="00661E75" w:rsidP="00A30511">
            <w:pPr>
              <w:jc w:val="both"/>
              <w:rPr>
                <w:rFonts w:ascii="Arial" w:hAnsi="Arial" w:cs="Arial"/>
              </w:rPr>
            </w:pPr>
            <w:r w:rsidRPr="00BC16B5">
              <w:rPr>
                <w:rFonts w:ascii="Arial" w:hAnsi="Arial" w:cs="Arial"/>
                <w:color w:val="000000" w:themeColor="text1"/>
              </w:rPr>
              <w:t>The successful applicant will be c</w:t>
            </w:r>
            <w:r w:rsidRPr="00BC16B5">
              <w:rPr>
                <w:rFonts w:ascii="Arial" w:hAnsi="Arial" w:cs="Arial"/>
              </w:rPr>
              <w:t>ommitted to gender equality and women’s empowerment</w:t>
            </w:r>
            <w:r w:rsidR="00BC16B5">
              <w:rPr>
                <w:rFonts w:ascii="Arial" w:hAnsi="Arial" w:cs="Arial"/>
              </w:rPr>
              <w:t>,</w:t>
            </w:r>
            <w:r w:rsidRPr="00BC16B5">
              <w:rPr>
                <w:rFonts w:ascii="Arial" w:hAnsi="Arial" w:cs="Arial"/>
              </w:rPr>
              <w:t xml:space="preserve"> have a  commitment to CARE’s approach and values including ethnic diversity and cultural sensitivity</w:t>
            </w:r>
            <w:r w:rsidR="00BC16B5" w:rsidRPr="00BC16B5">
              <w:rPr>
                <w:rFonts w:ascii="Arial" w:hAnsi="Arial" w:cs="Arial"/>
              </w:rPr>
              <w:t xml:space="preserve"> and willingness to learn about CARE</w:t>
            </w:r>
            <w:r w:rsidR="00BC16B5">
              <w:rPr>
                <w:rFonts w:ascii="Arial" w:hAnsi="Arial" w:cs="Arial"/>
              </w:rPr>
              <w:t>’s</w:t>
            </w:r>
            <w:r w:rsidR="00BC16B5" w:rsidRPr="00BC16B5">
              <w:rPr>
                <w:rFonts w:ascii="Arial" w:hAnsi="Arial" w:cs="Arial"/>
              </w:rPr>
              <w:t xml:space="preserve"> gender equality and women’s empowerment activities</w:t>
            </w:r>
            <w:r w:rsidR="00BC16B5">
              <w:rPr>
                <w:rFonts w:ascii="Arial" w:hAnsi="Arial" w:cs="Arial"/>
              </w:rPr>
              <w:t>.</w:t>
            </w:r>
          </w:p>
        </w:tc>
      </w:tr>
      <w:tr w:rsidR="00F51C23" w:rsidRPr="00C127FA" w14:paraId="3706B987" w14:textId="77777777" w:rsidTr="003C014A">
        <w:tc>
          <w:tcPr>
            <w:tcW w:w="6096" w:type="dxa"/>
          </w:tcPr>
          <w:p w14:paraId="311B32F5" w14:textId="77777777" w:rsidR="00F51C23" w:rsidRPr="00C127FA" w:rsidRDefault="00CD72FF" w:rsidP="00C127FA">
            <w:pPr>
              <w:jc w:val="both"/>
              <w:rPr>
                <w:rFonts w:ascii="Arial" w:hAnsi="Arial" w:cs="Arial"/>
                <w:b/>
              </w:rPr>
            </w:pPr>
            <w:r w:rsidRPr="00C127FA">
              <w:rPr>
                <w:rFonts w:ascii="Arial" w:hAnsi="Arial" w:cs="Arial"/>
                <w:b/>
              </w:rPr>
              <w:t>APPROVED BY:</w:t>
            </w:r>
          </w:p>
          <w:p w14:paraId="7BE079F1" w14:textId="6DB31D9D" w:rsidR="00CE7D82" w:rsidRDefault="00CE7D82" w:rsidP="00C127FA">
            <w:pPr>
              <w:jc w:val="both"/>
              <w:rPr>
                <w:rFonts w:ascii="Arial" w:hAnsi="Arial" w:cs="Arial"/>
                <w:b/>
              </w:rPr>
            </w:pPr>
          </w:p>
          <w:p w14:paraId="0B841509" w14:textId="77777777" w:rsidR="00CE7D82" w:rsidRPr="00C127FA" w:rsidRDefault="00CE7D82" w:rsidP="00C127FA">
            <w:pPr>
              <w:jc w:val="both"/>
              <w:rPr>
                <w:rFonts w:ascii="Arial" w:hAnsi="Arial" w:cs="Arial"/>
                <w:b/>
              </w:rPr>
            </w:pPr>
          </w:p>
          <w:p w14:paraId="013072B0" w14:textId="77777777" w:rsidR="00E00448" w:rsidRDefault="00E00448" w:rsidP="00C127FA">
            <w:pPr>
              <w:jc w:val="both"/>
              <w:rPr>
                <w:rFonts w:ascii="Arial" w:hAnsi="Arial" w:cs="Arial"/>
                <w:b/>
              </w:rPr>
            </w:pPr>
            <w:r w:rsidRPr="00C127FA">
              <w:rPr>
                <w:rFonts w:ascii="Arial" w:hAnsi="Arial" w:cs="Arial"/>
                <w:b/>
              </w:rPr>
              <w:t>Signature:</w:t>
            </w:r>
          </w:p>
          <w:p w14:paraId="476E26AB" w14:textId="71FB3DA6" w:rsidR="00A30511" w:rsidRPr="00C127FA" w:rsidRDefault="00A30511" w:rsidP="00C127FA">
            <w:pPr>
              <w:jc w:val="both"/>
              <w:rPr>
                <w:rFonts w:ascii="Arial" w:hAnsi="Arial" w:cs="Arial"/>
                <w:b/>
              </w:rPr>
            </w:pPr>
            <w:r w:rsidRPr="00C127FA">
              <w:rPr>
                <w:rFonts w:ascii="Arial" w:hAnsi="Arial" w:cs="Arial"/>
                <w:b/>
              </w:rPr>
              <w:t>Date:</w:t>
            </w:r>
          </w:p>
        </w:tc>
        <w:tc>
          <w:tcPr>
            <w:tcW w:w="4678" w:type="dxa"/>
          </w:tcPr>
          <w:p w14:paraId="67CE3E5E" w14:textId="77777777" w:rsidR="00F51C23" w:rsidRPr="00C127FA" w:rsidRDefault="00F429DF" w:rsidP="00C127FA">
            <w:pPr>
              <w:jc w:val="both"/>
              <w:rPr>
                <w:rFonts w:ascii="Arial" w:hAnsi="Arial" w:cs="Arial"/>
                <w:b/>
              </w:rPr>
            </w:pPr>
            <w:r w:rsidRPr="00C127FA">
              <w:rPr>
                <w:rFonts w:ascii="Arial" w:hAnsi="Arial" w:cs="Arial"/>
                <w:b/>
              </w:rPr>
              <w:t>ACCEPTED BY</w:t>
            </w:r>
            <w:r w:rsidR="00CD72FF" w:rsidRPr="00C127FA">
              <w:rPr>
                <w:rFonts w:ascii="Arial" w:hAnsi="Arial" w:cs="Arial"/>
                <w:b/>
              </w:rPr>
              <w:t>:</w:t>
            </w:r>
          </w:p>
          <w:p w14:paraId="4227C2DC" w14:textId="77777777" w:rsidR="00A30511" w:rsidRDefault="00A30511" w:rsidP="00A30511">
            <w:pPr>
              <w:jc w:val="both"/>
              <w:rPr>
                <w:rFonts w:ascii="Arial" w:hAnsi="Arial" w:cs="Arial"/>
                <w:b/>
              </w:rPr>
            </w:pPr>
          </w:p>
          <w:p w14:paraId="0A6B4DDD" w14:textId="77777777" w:rsidR="00A30511" w:rsidRPr="00C127FA" w:rsidRDefault="00A30511" w:rsidP="00A30511">
            <w:pPr>
              <w:jc w:val="both"/>
              <w:rPr>
                <w:rFonts w:ascii="Arial" w:hAnsi="Arial" w:cs="Arial"/>
                <w:b/>
              </w:rPr>
            </w:pPr>
          </w:p>
          <w:p w14:paraId="5196C5E4" w14:textId="77777777" w:rsidR="00A30511" w:rsidRDefault="00A30511" w:rsidP="00A30511">
            <w:pPr>
              <w:jc w:val="both"/>
              <w:rPr>
                <w:rFonts w:ascii="Arial" w:hAnsi="Arial" w:cs="Arial"/>
                <w:b/>
              </w:rPr>
            </w:pPr>
            <w:r w:rsidRPr="00C127FA">
              <w:rPr>
                <w:rFonts w:ascii="Arial" w:hAnsi="Arial" w:cs="Arial"/>
                <w:b/>
              </w:rPr>
              <w:t>Signature:</w:t>
            </w:r>
          </w:p>
          <w:p w14:paraId="7D40B904" w14:textId="203294EC" w:rsidR="00CD72FF" w:rsidRPr="00C127FA" w:rsidRDefault="00A30511" w:rsidP="00A30511">
            <w:pPr>
              <w:jc w:val="both"/>
              <w:rPr>
                <w:rFonts w:ascii="Arial" w:hAnsi="Arial" w:cs="Arial"/>
                <w:b/>
              </w:rPr>
            </w:pPr>
            <w:r w:rsidRPr="00C127FA">
              <w:rPr>
                <w:rFonts w:ascii="Arial" w:hAnsi="Arial" w:cs="Arial"/>
                <w:b/>
              </w:rPr>
              <w:t>Date:</w:t>
            </w:r>
          </w:p>
        </w:tc>
      </w:tr>
    </w:tbl>
    <w:p w14:paraId="18083940" w14:textId="77777777" w:rsidR="004E5501" w:rsidRPr="00C127FA" w:rsidRDefault="004E5501" w:rsidP="00C127FA">
      <w:pPr>
        <w:jc w:val="both"/>
        <w:rPr>
          <w:rFonts w:ascii="Arial" w:hAnsi="Arial" w:cs="Arial"/>
        </w:rPr>
      </w:pPr>
    </w:p>
    <w:sectPr w:rsidR="004E5501" w:rsidRPr="00C127FA" w:rsidSect="00930C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ADF78" w14:textId="77777777" w:rsidR="000A2EE9" w:rsidRDefault="000A2EE9" w:rsidP="00CD72FF">
      <w:pPr>
        <w:spacing w:after="0" w:line="240" w:lineRule="auto"/>
      </w:pPr>
      <w:r>
        <w:separator/>
      </w:r>
    </w:p>
  </w:endnote>
  <w:endnote w:type="continuationSeparator" w:id="0">
    <w:p w14:paraId="3D3E5EF3" w14:textId="77777777" w:rsidR="000A2EE9" w:rsidRDefault="000A2EE9"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53010" w14:textId="77777777" w:rsidR="000A2EE9" w:rsidRDefault="000A2EE9" w:rsidP="00CD72FF">
      <w:pPr>
        <w:spacing w:after="0" w:line="240" w:lineRule="auto"/>
      </w:pPr>
      <w:r>
        <w:separator/>
      </w:r>
    </w:p>
  </w:footnote>
  <w:footnote w:type="continuationSeparator" w:id="0">
    <w:p w14:paraId="41E01875" w14:textId="77777777" w:rsidR="000A2EE9" w:rsidRDefault="000A2EE9"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B5CE" w14:textId="77777777"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val="en-US" w:bidi="km-KH"/>
      </w:rPr>
      <w:drawing>
        <wp:inline distT="0" distB="0" distL="0" distR="0" wp14:anchorId="51FD123B" wp14:editId="74B1472F">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C9"/>
    <w:multiLevelType w:val="hybridMultilevel"/>
    <w:tmpl w:val="54280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3C70"/>
    <w:multiLevelType w:val="hybridMultilevel"/>
    <w:tmpl w:val="8E6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E1268"/>
    <w:multiLevelType w:val="hybridMultilevel"/>
    <w:tmpl w:val="8BA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32CE3"/>
    <w:multiLevelType w:val="hybridMultilevel"/>
    <w:tmpl w:val="4CE8F4D6"/>
    <w:lvl w:ilvl="0" w:tplc="1856245C">
      <w:start w:val="1"/>
      <w:numFmt w:val="bullet"/>
      <w:lvlText w:val=""/>
      <w:lvlJc w:val="left"/>
      <w:pPr>
        <w:ind w:left="1211" w:hanging="360"/>
      </w:pPr>
      <w:rPr>
        <w:rFonts w:ascii="Symbol" w:hAnsi="Symbol" w:hint="default"/>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542D2A"/>
    <w:multiLevelType w:val="hybridMultilevel"/>
    <w:tmpl w:val="9B48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1C19F9"/>
    <w:multiLevelType w:val="hybridMultilevel"/>
    <w:tmpl w:val="168ECC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586C70F0"/>
    <w:multiLevelType w:val="hybridMultilevel"/>
    <w:tmpl w:val="07DCF9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0C94817"/>
    <w:multiLevelType w:val="hybridMultilevel"/>
    <w:tmpl w:val="C84CA33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932AE9"/>
    <w:multiLevelType w:val="hybridMultilevel"/>
    <w:tmpl w:val="A254FB6A"/>
    <w:lvl w:ilvl="0" w:tplc="185624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389" w:hanging="360"/>
      </w:pPr>
      <w:rPr>
        <w:rFonts w:ascii="Wingdings" w:hAnsi="Wingdings" w:hint="default"/>
      </w:rPr>
    </w:lvl>
    <w:lvl w:ilvl="3" w:tplc="04090001" w:tentative="1">
      <w:start w:val="1"/>
      <w:numFmt w:val="bullet"/>
      <w:lvlText w:val=""/>
      <w:lvlJc w:val="left"/>
      <w:pPr>
        <w:ind w:left="331" w:hanging="360"/>
      </w:pPr>
      <w:rPr>
        <w:rFonts w:ascii="Symbol" w:hAnsi="Symbol" w:hint="default"/>
      </w:rPr>
    </w:lvl>
    <w:lvl w:ilvl="4" w:tplc="04090003" w:tentative="1">
      <w:start w:val="1"/>
      <w:numFmt w:val="bullet"/>
      <w:lvlText w:val="o"/>
      <w:lvlJc w:val="left"/>
      <w:pPr>
        <w:ind w:left="1051" w:hanging="360"/>
      </w:pPr>
      <w:rPr>
        <w:rFonts w:ascii="Courier New" w:hAnsi="Courier New" w:cs="Courier New" w:hint="default"/>
      </w:rPr>
    </w:lvl>
    <w:lvl w:ilvl="5" w:tplc="04090005" w:tentative="1">
      <w:start w:val="1"/>
      <w:numFmt w:val="bullet"/>
      <w:lvlText w:val=""/>
      <w:lvlJc w:val="left"/>
      <w:pPr>
        <w:ind w:left="1771" w:hanging="360"/>
      </w:pPr>
      <w:rPr>
        <w:rFonts w:ascii="Wingdings" w:hAnsi="Wingdings" w:hint="default"/>
      </w:rPr>
    </w:lvl>
    <w:lvl w:ilvl="6" w:tplc="04090001" w:tentative="1">
      <w:start w:val="1"/>
      <w:numFmt w:val="bullet"/>
      <w:lvlText w:val=""/>
      <w:lvlJc w:val="left"/>
      <w:pPr>
        <w:ind w:left="2491" w:hanging="360"/>
      </w:pPr>
      <w:rPr>
        <w:rFonts w:ascii="Symbol" w:hAnsi="Symbol" w:hint="default"/>
      </w:rPr>
    </w:lvl>
    <w:lvl w:ilvl="7" w:tplc="04090003" w:tentative="1">
      <w:start w:val="1"/>
      <w:numFmt w:val="bullet"/>
      <w:lvlText w:val="o"/>
      <w:lvlJc w:val="left"/>
      <w:pPr>
        <w:ind w:left="3211" w:hanging="360"/>
      </w:pPr>
      <w:rPr>
        <w:rFonts w:ascii="Courier New" w:hAnsi="Courier New" w:cs="Courier New" w:hint="default"/>
      </w:rPr>
    </w:lvl>
    <w:lvl w:ilvl="8" w:tplc="04090005" w:tentative="1">
      <w:start w:val="1"/>
      <w:numFmt w:val="bullet"/>
      <w:lvlText w:val=""/>
      <w:lvlJc w:val="left"/>
      <w:pPr>
        <w:ind w:left="3931" w:hanging="360"/>
      </w:pPr>
      <w:rPr>
        <w:rFonts w:ascii="Wingdings" w:hAnsi="Wingdings" w:hint="default"/>
      </w:rPr>
    </w:lvl>
  </w:abstractNum>
  <w:abstractNum w:abstractNumId="13"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46D5C"/>
    <w:multiLevelType w:val="hybridMultilevel"/>
    <w:tmpl w:val="8460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E0D81"/>
    <w:multiLevelType w:val="hybridMultilevel"/>
    <w:tmpl w:val="B55869FC"/>
    <w:lvl w:ilvl="0" w:tplc="FFFFFFFF">
      <w:start w:val="1"/>
      <w:numFmt w:val="bullet"/>
      <w:lvlText w:val=""/>
      <w:lvlJc w:val="left"/>
      <w:pPr>
        <w:tabs>
          <w:tab w:val="num" w:pos="360"/>
        </w:tabs>
        <w:ind w:left="360" w:hanging="288"/>
      </w:pPr>
      <w:rPr>
        <w:rFonts w:ascii="Symbol" w:hAnsi="Symbol" w:hint="default"/>
      </w:rPr>
    </w:lvl>
    <w:lvl w:ilvl="1" w:tplc="0824918A">
      <w:start w:val="1"/>
      <w:numFmt w:val="bullet"/>
      <w:lvlText w:val=""/>
      <w:lvlJc w:val="left"/>
      <w:pPr>
        <w:tabs>
          <w:tab w:val="num" w:pos="1440"/>
        </w:tabs>
        <w:ind w:left="1440" w:hanging="360"/>
      </w:pPr>
      <w:rPr>
        <w:rFonts w:ascii="Symbol" w:hAnsi="Symbol" w:hint="default"/>
        <w:color w:val="auto"/>
        <w:sz w:val="16"/>
        <w:szCs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0E973CF"/>
    <w:multiLevelType w:val="hybridMultilevel"/>
    <w:tmpl w:val="3556A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1F51E35"/>
    <w:multiLevelType w:val="hybridMultilevel"/>
    <w:tmpl w:val="054CA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90ACA"/>
    <w:multiLevelType w:val="hybridMultilevel"/>
    <w:tmpl w:val="36C478BA"/>
    <w:lvl w:ilvl="0" w:tplc="7D8E0C74">
      <w:numFmt w:val="bullet"/>
      <w:lvlText w:val=""/>
      <w:lvlJc w:val="left"/>
      <w:pPr>
        <w:ind w:left="720" w:hanging="360"/>
      </w:pPr>
      <w:rPr>
        <w:rFonts w:ascii="Symbol" w:eastAsiaTheme="minorHAnsi" w:hAnsi="Symbol" w:cs="Calibri" w:hint="default"/>
        <w:color w:val="00000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A149D0"/>
    <w:multiLevelType w:val="hybridMultilevel"/>
    <w:tmpl w:val="F5C0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4"/>
  </w:num>
  <w:num w:numId="5">
    <w:abstractNumId w:val="1"/>
  </w:num>
  <w:num w:numId="6">
    <w:abstractNumId w:val="19"/>
  </w:num>
  <w:num w:numId="7">
    <w:abstractNumId w:val="18"/>
  </w:num>
  <w:num w:numId="8">
    <w:abstractNumId w:val="0"/>
  </w:num>
  <w:num w:numId="9">
    <w:abstractNumId w:val="13"/>
  </w:num>
  <w:num w:numId="10">
    <w:abstractNumId w:val="12"/>
  </w:num>
  <w:num w:numId="11">
    <w:abstractNumId w:val="16"/>
  </w:num>
  <w:num w:numId="12">
    <w:abstractNumId w:val="20"/>
  </w:num>
  <w:num w:numId="13">
    <w:abstractNumId w:val="9"/>
  </w:num>
  <w:num w:numId="14">
    <w:abstractNumId w:val="2"/>
  </w:num>
  <w:num w:numId="15">
    <w:abstractNumId w:val="3"/>
  </w:num>
  <w:num w:numId="16">
    <w:abstractNumId w:val="14"/>
  </w:num>
  <w:num w:numId="17">
    <w:abstractNumId w:val="4"/>
  </w:num>
  <w:num w:numId="18">
    <w:abstractNumId w:val="11"/>
  </w:num>
  <w:num w:numId="19">
    <w:abstractNumId w:val="7"/>
  </w:num>
  <w:num w:numId="20">
    <w:abstractNumId w:val="10"/>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6F28"/>
    <w:rsid w:val="00047DE5"/>
    <w:rsid w:val="00064581"/>
    <w:rsid w:val="00066DDD"/>
    <w:rsid w:val="000A18CB"/>
    <w:rsid w:val="000A2EE9"/>
    <w:rsid w:val="000C6F11"/>
    <w:rsid w:val="001057CD"/>
    <w:rsid w:val="00144B04"/>
    <w:rsid w:val="00160BCA"/>
    <w:rsid w:val="0016320E"/>
    <w:rsid w:val="00164244"/>
    <w:rsid w:val="00177410"/>
    <w:rsid w:val="001918A1"/>
    <w:rsid w:val="001B1462"/>
    <w:rsid w:val="001C4AE5"/>
    <w:rsid w:val="001E77EB"/>
    <w:rsid w:val="001E7D40"/>
    <w:rsid w:val="00235F46"/>
    <w:rsid w:val="002529EA"/>
    <w:rsid w:val="00252BB8"/>
    <w:rsid w:val="0025723F"/>
    <w:rsid w:val="00261966"/>
    <w:rsid w:val="00265994"/>
    <w:rsid w:val="00291077"/>
    <w:rsid w:val="002D371E"/>
    <w:rsid w:val="002E512C"/>
    <w:rsid w:val="00333C03"/>
    <w:rsid w:val="00360455"/>
    <w:rsid w:val="00370E07"/>
    <w:rsid w:val="00370E3B"/>
    <w:rsid w:val="00376662"/>
    <w:rsid w:val="003A7124"/>
    <w:rsid w:val="003B06A2"/>
    <w:rsid w:val="003B6A8E"/>
    <w:rsid w:val="003C014A"/>
    <w:rsid w:val="003F10A5"/>
    <w:rsid w:val="003F70E2"/>
    <w:rsid w:val="00410C92"/>
    <w:rsid w:val="00410FC7"/>
    <w:rsid w:val="004145A9"/>
    <w:rsid w:val="004257C6"/>
    <w:rsid w:val="00436B21"/>
    <w:rsid w:val="00470465"/>
    <w:rsid w:val="00473DE6"/>
    <w:rsid w:val="00480AD4"/>
    <w:rsid w:val="004B3183"/>
    <w:rsid w:val="004C12D0"/>
    <w:rsid w:val="004E24BF"/>
    <w:rsid w:val="004E5501"/>
    <w:rsid w:val="004F7117"/>
    <w:rsid w:val="00532FC3"/>
    <w:rsid w:val="00541E36"/>
    <w:rsid w:val="005644B4"/>
    <w:rsid w:val="00572880"/>
    <w:rsid w:val="00594E3B"/>
    <w:rsid w:val="005B0616"/>
    <w:rsid w:val="005B20A4"/>
    <w:rsid w:val="005B4EA5"/>
    <w:rsid w:val="005C0D90"/>
    <w:rsid w:val="005E662C"/>
    <w:rsid w:val="005F0218"/>
    <w:rsid w:val="00605812"/>
    <w:rsid w:val="006161F8"/>
    <w:rsid w:val="00621FAA"/>
    <w:rsid w:val="006406BF"/>
    <w:rsid w:val="00643155"/>
    <w:rsid w:val="00644D02"/>
    <w:rsid w:val="00645EA1"/>
    <w:rsid w:val="00656421"/>
    <w:rsid w:val="00661490"/>
    <w:rsid w:val="00661E75"/>
    <w:rsid w:val="0067043E"/>
    <w:rsid w:val="006705FA"/>
    <w:rsid w:val="00676FDA"/>
    <w:rsid w:val="006821AF"/>
    <w:rsid w:val="00690D6B"/>
    <w:rsid w:val="006A0E97"/>
    <w:rsid w:val="006A677E"/>
    <w:rsid w:val="006B216B"/>
    <w:rsid w:val="006B3646"/>
    <w:rsid w:val="006B7A61"/>
    <w:rsid w:val="006F713F"/>
    <w:rsid w:val="007001D1"/>
    <w:rsid w:val="007027C5"/>
    <w:rsid w:val="007041E4"/>
    <w:rsid w:val="007419FA"/>
    <w:rsid w:val="00762E72"/>
    <w:rsid w:val="0077464E"/>
    <w:rsid w:val="00774656"/>
    <w:rsid w:val="007A6D8B"/>
    <w:rsid w:val="007B4439"/>
    <w:rsid w:val="007C282F"/>
    <w:rsid w:val="00806A42"/>
    <w:rsid w:val="00817908"/>
    <w:rsid w:val="00822200"/>
    <w:rsid w:val="00823B6F"/>
    <w:rsid w:val="008374D3"/>
    <w:rsid w:val="008561E0"/>
    <w:rsid w:val="008734BE"/>
    <w:rsid w:val="00886D80"/>
    <w:rsid w:val="008A3616"/>
    <w:rsid w:val="008D1437"/>
    <w:rsid w:val="008E1E0E"/>
    <w:rsid w:val="008F4D56"/>
    <w:rsid w:val="00915FB3"/>
    <w:rsid w:val="00925F6F"/>
    <w:rsid w:val="0092600F"/>
    <w:rsid w:val="0092659E"/>
    <w:rsid w:val="00930CBF"/>
    <w:rsid w:val="00976CBF"/>
    <w:rsid w:val="00995158"/>
    <w:rsid w:val="009B6136"/>
    <w:rsid w:val="009B766B"/>
    <w:rsid w:val="009D1372"/>
    <w:rsid w:val="009E1996"/>
    <w:rsid w:val="00A154D4"/>
    <w:rsid w:val="00A30511"/>
    <w:rsid w:val="00A908A3"/>
    <w:rsid w:val="00A969CD"/>
    <w:rsid w:val="00A96FC9"/>
    <w:rsid w:val="00AB2CEF"/>
    <w:rsid w:val="00AE557F"/>
    <w:rsid w:val="00AF3B1E"/>
    <w:rsid w:val="00B04240"/>
    <w:rsid w:val="00B14697"/>
    <w:rsid w:val="00B47F1D"/>
    <w:rsid w:val="00B61CE9"/>
    <w:rsid w:val="00B70DB3"/>
    <w:rsid w:val="00B92090"/>
    <w:rsid w:val="00BC16B5"/>
    <w:rsid w:val="00BC3667"/>
    <w:rsid w:val="00BC50CA"/>
    <w:rsid w:val="00BD440C"/>
    <w:rsid w:val="00BE54FE"/>
    <w:rsid w:val="00BE7991"/>
    <w:rsid w:val="00BF422C"/>
    <w:rsid w:val="00C007C1"/>
    <w:rsid w:val="00C127FA"/>
    <w:rsid w:val="00C32F1A"/>
    <w:rsid w:val="00C37C96"/>
    <w:rsid w:val="00C406DE"/>
    <w:rsid w:val="00C468EF"/>
    <w:rsid w:val="00C73147"/>
    <w:rsid w:val="00CC7ABC"/>
    <w:rsid w:val="00CD72FF"/>
    <w:rsid w:val="00CE7D82"/>
    <w:rsid w:val="00D05C5B"/>
    <w:rsid w:val="00D25833"/>
    <w:rsid w:val="00D26DE1"/>
    <w:rsid w:val="00D33BDD"/>
    <w:rsid w:val="00D675E2"/>
    <w:rsid w:val="00D74024"/>
    <w:rsid w:val="00D76DD4"/>
    <w:rsid w:val="00D86D30"/>
    <w:rsid w:val="00DA1067"/>
    <w:rsid w:val="00DC039F"/>
    <w:rsid w:val="00DD79A8"/>
    <w:rsid w:val="00DE079C"/>
    <w:rsid w:val="00E00448"/>
    <w:rsid w:val="00E00CCD"/>
    <w:rsid w:val="00E264EA"/>
    <w:rsid w:val="00E53D29"/>
    <w:rsid w:val="00E623A6"/>
    <w:rsid w:val="00E6316B"/>
    <w:rsid w:val="00EB17C1"/>
    <w:rsid w:val="00EE4A8A"/>
    <w:rsid w:val="00EE57EA"/>
    <w:rsid w:val="00F0591A"/>
    <w:rsid w:val="00F25DAA"/>
    <w:rsid w:val="00F26315"/>
    <w:rsid w:val="00F368FC"/>
    <w:rsid w:val="00F429DF"/>
    <w:rsid w:val="00F42BED"/>
    <w:rsid w:val="00F51C23"/>
    <w:rsid w:val="00F53BC9"/>
    <w:rsid w:val="00F912D6"/>
    <w:rsid w:val="00F9350A"/>
    <w:rsid w:val="00F950EE"/>
    <w:rsid w:val="00FB627A"/>
    <w:rsid w:val="00FD19E9"/>
    <w:rsid w:val="00FD6FE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19576"/>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
    <w:link w:val="ListParagraph"/>
    <w:uiPriority w:val="34"/>
    <w:locked/>
    <w:rsid w:val="008734BE"/>
  </w:style>
  <w:style w:type="paragraph" w:customStyle="1" w:styleId="xdefault">
    <w:name w:val="x_default"/>
    <w:basedOn w:val="Normal"/>
    <w:rsid w:val="00016F28"/>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character" w:styleId="CommentReference">
    <w:name w:val="annotation reference"/>
    <w:basedOn w:val="DefaultParagraphFont"/>
    <w:uiPriority w:val="99"/>
    <w:semiHidden/>
    <w:unhideWhenUsed/>
    <w:rsid w:val="00235F46"/>
    <w:rPr>
      <w:sz w:val="16"/>
      <w:szCs w:val="16"/>
    </w:rPr>
  </w:style>
  <w:style w:type="paragraph" w:styleId="CommentText">
    <w:name w:val="annotation text"/>
    <w:basedOn w:val="Normal"/>
    <w:link w:val="CommentTextChar"/>
    <w:uiPriority w:val="99"/>
    <w:semiHidden/>
    <w:unhideWhenUsed/>
    <w:rsid w:val="00235F46"/>
    <w:pPr>
      <w:spacing w:line="240" w:lineRule="auto"/>
    </w:pPr>
    <w:rPr>
      <w:sz w:val="20"/>
      <w:szCs w:val="20"/>
    </w:rPr>
  </w:style>
  <w:style w:type="character" w:customStyle="1" w:styleId="CommentTextChar">
    <w:name w:val="Comment Text Char"/>
    <w:basedOn w:val="DefaultParagraphFont"/>
    <w:link w:val="CommentText"/>
    <w:uiPriority w:val="99"/>
    <w:semiHidden/>
    <w:rsid w:val="00235F46"/>
    <w:rPr>
      <w:sz w:val="20"/>
      <w:szCs w:val="20"/>
    </w:rPr>
  </w:style>
  <w:style w:type="paragraph" w:styleId="CommentSubject">
    <w:name w:val="annotation subject"/>
    <w:basedOn w:val="CommentText"/>
    <w:next w:val="CommentText"/>
    <w:link w:val="CommentSubjectChar"/>
    <w:uiPriority w:val="99"/>
    <w:semiHidden/>
    <w:unhideWhenUsed/>
    <w:rsid w:val="00235F46"/>
    <w:rPr>
      <w:b/>
      <w:bCs/>
    </w:rPr>
  </w:style>
  <w:style w:type="character" w:customStyle="1" w:styleId="CommentSubjectChar">
    <w:name w:val="Comment Subject Char"/>
    <w:basedOn w:val="CommentTextChar"/>
    <w:link w:val="CommentSubject"/>
    <w:uiPriority w:val="99"/>
    <w:semiHidden/>
    <w:rsid w:val="00235F46"/>
    <w:rPr>
      <w:b/>
      <w:bCs/>
      <w:sz w:val="20"/>
      <w:szCs w:val="20"/>
    </w:rPr>
  </w:style>
  <w:style w:type="paragraph" w:customStyle="1" w:styleId="Default">
    <w:name w:val="Default"/>
    <w:rsid w:val="00F368FC"/>
    <w:pPr>
      <w:autoSpaceDE w:val="0"/>
      <w:autoSpaceDN w:val="0"/>
      <w:adjustRightInd w:val="0"/>
      <w:spacing w:after="0" w:line="240" w:lineRule="auto"/>
    </w:pPr>
    <w:rPr>
      <w:rFonts w:ascii="Calibri" w:eastAsia="Times New Roman" w:hAnsi="Calibri" w:cs="Calibri"/>
      <w:color w:val="000000"/>
      <w:sz w:val="24"/>
      <w:szCs w:val="24"/>
      <w:lang w:val="en-US" w:bidi="km-KH"/>
    </w:rPr>
  </w:style>
  <w:style w:type="paragraph" w:customStyle="1" w:styleId="xmsobodytext">
    <w:name w:val="x_msobodytext"/>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normal">
    <w:name w:val="x_msonormal"/>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listparagraph">
    <w:name w:val="x_msolistparagraph"/>
    <w:basedOn w:val="Normal"/>
    <w:rsid w:val="006B7A61"/>
    <w:pPr>
      <w:spacing w:before="100" w:beforeAutospacing="1" w:after="100" w:afterAutospacing="1" w:line="240" w:lineRule="auto"/>
    </w:pPr>
    <w:rPr>
      <w:rFonts w:ascii="Times New Roman" w:eastAsia="Times New Roman" w:hAnsi="Times New Roman" w:cs="Times New Roman"/>
      <w:sz w:val="24"/>
      <w:szCs w:val="24"/>
      <w:lang w:eastAsia="en-AU"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398">
      <w:bodyDiv w:val="1"/>
      <w:marLeft w:val="0"/>
      <w:marRight w:val="0"/>
      <w:marTop w:val="0"/>
      <w:marBottom w:val="0"/>
      <w:divBdr>
        <w:top w:val="none" w:sz="0" w:space="0" w:color="auto"/>
        <w:left w:val="none" w:sz="0" w:space="0" w:color="auto"/>
        <w:bottom w:val="none" w:sz="0" w:space="0" w:color="auto"/>
        <w:right w:val="none" w:sz="0" w:space="0" w:color="auto"/>
      </w:divBdr>
    </w:div>
    <w:div w:id="453908429">
      <w:bodyDiv w:val="1"/>
      <w:marLeft w:val="0"/>
      <w:marRight w:val="0"/>
      <w:marTop w:val="0"/>
      <w:marBottom w:val="0"/>
      <w:divBdr>
        <w:top w:val="none" w:sz="0" w:space="0" w:color="auto"/>
        <w:left w:val="none" w:sz="0" w:space="0" w:color="auto"/>
        <w:bottom w:val="none" w:sz="0" w:space="0" w:color="auto"/>
        <w:right w:val="none" w:sz="0" w:space="0" w:color="auto"/>
      </w:divBdr>
    </w:div>
    <w:div w:id="642076582">
      <w:bodyDiv w:val="1"/>
      <w:marLeft w:val="0"/>
      <w:marRight w:val="0"/>
      <w:marTop w:val="0"/>
      <w:marBottom w:val="0"/>
      <w:divBdr>
        <w:top w:val="none" w:sz="0" w:space="0" w:color="auto"/>
        <w:left w:val="none" w:sz="0" w:space="0" w:color="auto"/>
        <w:bottom w:val="none" w:sz="0" w:space="0" w:color="auto"/>
        <w:right w:val="none" w:sz="0" w:space="0" w:color="auto"/>
      </w:divBdr>
    </w:div>
    <w:div w:id="723259628">
      <w:bodyDiv w:val="1"/>
      <w:marLeft w:val="0"/>
      <w:marRight w:val="0"/>
      <w:marTop w:val="0"/>
      <w:marBottom w:val="0"/>
      <w:divBdr>
        <w:top w:val="none" w:sz="0" w:space="0" w:color="auto"/>
        <w:left w:val="none" w:sz="0" w:space="0" w:color="auto"/>
        <w:bottom w:val="none" w:sz="0" w:space="0" w:color="auto"/>
        <w:right w:val="none" w:sz="0" w:space="0" w:color="auto"/>
      </w:divBdr>
    </w:div>
    <w:div w:id="1059405310">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 w:id="20240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Upahm</dc:creator>
  <cp:lastModifiedBy>Thok, Buntheam</cp:lastModifiedBy>
  <cp:revision>7</cp:revision>
  <dcterms:created xsi:type="dcterms:W3CDTF">2019-10-08T10:56:00Z</dcterms:created>
  <dcterms:modified xsi:type="dcterms:W3CDTF">2019-10-10T07:02:00Z</dcterms:modified>
</cp:coreProperties>
</file>