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572" w:type="dxa"/>
        <w:tblLook w:val="04A0" w:firstRow="1" w:lastRow="0" w:firstColumn="1" w:lastColumn="0" w:noHBand="0" w:noVBand="1"/>
      </w:tblPr>
      <w:tblGrid>
        <w:gridCol w:w="5089"/>
        <w:gridCol w:w="5117"/>
      </w:tblGrid>
      <w:tr w:rsidR="004E5501" w:rsidRPr="00041B40" w14:paraId="35D266E6" w14:textId="77777777" w:rsidTr="00697C84">
        <w:tc>
          <w:tcPr>
            <w:tcW w:w="10206" w:type="dxa"/>
            <w:gridSpan w:val="2"/>
          </w:tcPr>
          <w:p w14:paraId="094E52DA" w14:textId="77777777" w:rsidR="00CD72FF" w:rsidRDefault="004E5501" w:rsidP="00041B40">
            <w:pPr>
              <w:jc w:val="both"/>
              <w:rPr>
                <w:rFonts w:ascii="Arial" w:hAnsi="Arial" w:cs="Arial"/>
                <w:b/>
              </w:rPr>
            </w:pPr>
            <w:bookmarkStart w:id="0" w:name="_GoBack"/>
            <w:bookmarkEnd w:id="0"/>
            <w:r w:rsidRPr="00041B40">
              <w:rPr>
                <w:rFonts w:ascii="Arial" w:hAnsi="Arial" w:cs="Arial"/>
                <w:b/>
              </w:rPr>
              <w:t>JOB TITLE:</w:t>
            </w:r>
            <w:r w:rsidR="00BE3224" w:rsidRPr="00041B40">
              <w:rPr>
                <w:rFonts w:ascii="Arial" w:hAnsi="Arial" w:cs="Arial"/>
                <w:b/>
              </w:rPr>
              <w:t xml:space="preserve"> Senior Finance</w:t>
            </w:r>
            <w:r w:rsidR="008734BE" w:rsidRPr="00041B40">
              <w:rPr>
                <w:rFonts w:ascii="Arial" w:hAnsi="Arial" w:cs="Arial"/>
                <w:b/>
              </w:rPr>
              <w:t xml:space="preserve"> Officer (</w:t>
            </w:r>
            <w:r w:rsidR="00BE3224" w:rsidRPr="00041B40">
              <w:rPr>
                <w:rFonts w:ascii="Arial" w:hAnsi="Arial" w:cs="Arial"/>
                <w:b/>
              </w:rPr>
              <w:t>SF</w:t>
            </w:r>
            <w:r w:rsidR="008734BE" w:rsidRPr="00041B40">
              <w:rPr>
                <w:rFonts w:ascii="Arial" w:hAnsi="Arial" w:cs="Arial"/>
                <w:b/>
              </w:rPr>
              <w:t>O)</w:t>
            </w:r>
          </w:p>
          <w:p w14:paraId="52BCF366" w14:textId="3518890C" w:rsidR="00697C84" w:rsidRPr="00041B40" w:rsidRDefault="00697C84" w:rsidP="00041B40">
            <w:pPr>
              <w:jc w:val="both"/>
              <w:rPr>
                <w:rFonts w:ascii="Arial" w:hAnsi="Arial" w:cs="Arial"/>
                <w:b/>
              </w:rPr>
            </w:pPr>
          </w:p>
        </w:tc>
      </w:tr>
      <w:tr w:rsidR="004E5501" w:rsidRPr="00041B40" w14:paraId="0597B5C1" w14:textId="77777777" w:rsidTr="00697C84">
        <w:tc>
          <w:tcPr>
            <w:tcW w:w="5089" w:type="dxa"/>
          </w:tcPr>
          <w:p w14:paraId="0433F075" w14:textId="77777777" w:rsidR="00697C84" w:rsidRDefault="00BF422C" w:rsidP="00041B40">
            <w:pPr>
              <w:jc w:val="both"/>
              <w:rPr>
                <w:rFonts w:ascii="Arial" w:hAnsi="Arial" w:cs="Arial"/>
                <w:b/>
              </w:rPr>
            </w:pPr>
            <w:r w:rsidRPr="00041B40">
              <w:rPr>
                <w:rFonts w:ascii="Arial" w:hAnsi="Arial" w:cs="Arial"/>
                <w:b/>
              </w:rPr>
              <w:t>LINE MANAGER</w:t>
            </w:r>
            <w:r w:rsidR="004E5501" w:rsidRPr="00041B40">
              <w:rPr>
                <w:rFonts w:ascii="Arial" w:hAnsi="Arial" w:cs="Arial"/>
                <w:b/>
              </w:rPr>
              <w:t>:</w:t>
            </w:r>
            <w:r w:rsidR="00BE3224" w:rsidRPr="00041B40">
              <w:rPr>
                <w:rFonts w:ascii="Arial" w:hAnsi="Arial" w:cs="Arial"/>
                <w:b/>
              </w:rPr>
              <w:t xml:space="preserve"> </w:t>
            </w:r>
          </w:p>
          <w:p w14:paraId="3012370D" w14:textId="1CCD1F3C" w:rsidR="004E5501" w:rsidRPr="00041B40" w:rsidRDefault="00BE3224" w:rsidP="00041B40">
            <w:pPr>
              <w:jc w:val="both"/>
              <w:rPr>
                <w:rFonts w:ascii="Arial" w:hAnsi="Arial" w:cs="Arial"/>
                <w:b/>
              </w:rPr>
            </w:pPr>
            <w:r w:rsidRPr="00041B40">
              <w:rPr>
                <w:rFonts w:ascii="Arial" w:hAnsi="Arial" w:cs="Arial"/>
                <w:b/>
              </w:rPr>
              <w:t>Deputy Finance Director (DFD</w:t>
            </w:r>
            <w:r w:rsidR="008A3616" w:rsidRPr="00041B40">
              <w:rPr>
                <w:rFonts w:ascii="Arial" w:hAnsi="Arial" w:cs="Arial"/>
                <w:b/>
              </w:rPr>
              <w:t>)</w:t>
            </w:r>
          </w:p>
        </w:tc>
        <w:tc>
          <w:tcPr>
            <w:tcW w:w="5117" w:type="dxa"/>
          </w:tcPr>
          <w:p w14:paraId="45D6ACF6" w14:textId="1D999767" w:rsidR="004E5501" w:rsidRPr="00041B40" w:rsidRDefault="008A3616" w:rsidP="00041B40">
            <w:pPr>
              <w:tabs>
                <w:tab w:val="left" w:pos="1141"/>
              </w:tabs>
              <w:jc w:val="both"/>
              <w:rPr>
                <w:rFonts w:ascii="Arial" w:hAnsi="Arial" w:cs="Arial"/>
                <w:b/>
              </w:rPr>
            </w:pPr>
            <w:r w:rsidRPr="00041B40">
              <w:rPr>
                <w:rFonts w:ascii="Arial" w:hAnsi="Arial" w:cs="Arial"/>
                <w:b/>
              </w:rPr>
              <w:t>GRADE: D</w:t>
            </w:r>
          </w:p>
          <w:p w14:paraId="57B63EE5" w14:textId="77777777" w:rsidR="004E5501" w:rsidRPr="00041B40" w:rsidRDefault="004E5501" w:rsidP="00041B40">
            <w:pPr>
              <w:jc w:val="both"/>
              <w:rPr>
                <w:rFonts w:ascii="Arial" w:hAnsi="Arial" w:cs="Arial"/>
              </w:rPr>
            </w:pPr>
          </w:p>
        </w:tc>
      </w:tr>
      <w:tr w:rsidR="004E5501" w:rsidRPr="00041B40" w14:paraId="3FFB0E7A" w14:textId="77777777" w:rsidTr="00697C84">
        <w:tc>
          <w:tcPr>
            <w:tcW w:w="5089" w:type="dxa"/>
          </w:tcPr>
          <w:p w14:paraId="2429ED6A" w14:textId="77777777" w:rsidR="00697C84" w:rsidRDefault="00E00CCD" w:rsidP="00041B40">
            <w:pPr>
              <w:jc w:val="both"/>
              <w:rPr>
                <w:rFonts w:ascii="Arial" w:hAnsi="Arial" w:cs="Arial"/>
                <w:b/>
              </w:rPr>
            </w:pPr>
            <w:r w:rsidRPr="00041B40">
              <w:rPr>
                <w:rFonts w:ascii="Arial" w:hAnsi="Arial" w:cs="Arial"/>
                <w:b/>
              </w:rPr>
              <w:t>BUDGET RESPONSIBILITY:</w:t>
            </w:r>
            <w:r w:rsidR="008A3616" w:rsidRPr="00041B40">
              <w:rPr>
                <w:rFonts w:ascii="Arial" w:hAnsi="Arial" w:cs="Arial"/>
                <w:b/>
              </w:rPr>
              <w:t xml:space="preserve"> </w:t>
            </w:r>
          </w:p>
          <w:p w14:paraId="2824696F" w14:textId="769A7B34" w:rsidR="00E00CCD" w:rsidRPr="00041B40" w:rsidRDefault="00697C84" w:rsidP="00041B40">
            <w:pPr>
              <w:jc w:val="both"/>
              <w:rPr>
                <w:rFonts w:ascii="Arial" w:hAnsi="Arial" w:cs="Arial"/>
                <w:b/>
              </w:rPr>
            </w:pPr>
            <w:r>
              <w:rPr>
                <w:rFonts w:ascii="Arial" w:hAnsi="Arial" w:cs="Arial"/>
                <w:b/>
              </w:rPr>
              <w:t>U</w:t>
            </w:r>
            <w:r w:rsidR="008A3616" w:rsidRPr="00041B40">
              <w:rPr>
                <w:rFonts w:ascii="Arial" w:hAnsi="Arial" w:cs="Arial"/>
                <w:b/>
              </w:rPr>
              <w:t>p to $</w:t>
            </w:r>
            <w:r w:rsidR="00BE3224" w:rsidRPr="00041B40">
              <w:rPr>
                <w:rFonts w:ascii="Arial" w:hAnsi="Arial" w:cs="Arial"/>
                <w:b/>
              </w:rPr>
              <w:t>1</w:t>
            </w:r>
            <w:r w:rsidR="008A3616" w:rsidRPr="00041B40">
              <w:rPr>
                <w:rFonts w:ascii="Arial" w:hAnsi="Arial" w:cs="Arial"/>
                <w:b/>
              </w:rPr>
              <w:t>5,000</w:t>
            </w:r>
          </w:p>
          <w:p w14:paraId="17ED8345" w14:textId="77777777" w:rsidR="004E5501" w:rsidRPr="00041B40" w:rsidRDefault="004E5501" w:rsidP="00041B40">
            <w:pPr>
              <w:jc w:val="both"/>
              <w:rPr>
                <w:rFonts w:ascii="Arial" w:hAnsi="Arial" w:cs="Arial"/>
              </w:rPr>
            </w:pPr>
          </w:p>
        </w:tc>
        <w:tc>
          <w:tcPr>
            <w:tcW w:w="5117" w:type="dxa"/>
          </w:tcPr>
          <w:p w14:paraId="74A6ACD5" w14:textId="77777777" w:rsidR="00697C84" w:rsidRDefault="004E5501" w:rsidP="00041B40">
            <w:pPr>
              <w:jc w:val="both"/>
              <w:rPr>
                <w:rFonts w:ascii="Arial" w:hAnsi="Arial" w:cs="Arial"/>
                <w:b/>
              </w:rPr>
            </w:pPr>
            <w:r w:rsidRPr="00041B40">
              <w:rPr>
                <w:rFonts w:ascii="Arial" w:hAnsi="Arial" w:cs="Arial"/>
                <w:b/>
              </w:rPr>
              <w:t>WORK LOCATION:</w:t>
            </w:r>
            <w:r w:rsidR="00F368FC" w:rsidRPr="00041B40">
              <w:rPr>
                <w:rFonts w:ascii="Arial" w:hAnsi="Arial" w:cs="Arial"/>
                <w:b/>
              </w:rPr>
              <w:t xml:space="preserve"> </w:t>
            </w:r>
          </w:p>
          <w:p w14:paraId="0DD1AD89" w14:textId="1F755E12" w:rsidR="004E5501" w:rsidRPr="00041B40" w:rsidRDefault="00F368FC" w:rsidP="00041B40">
            <w:pPr>
              <w:jc w:val="both"/>
              <w:rPr>
                <w:rFonts w:ascii="Arial" w:hAnsi="Arial" w:cs="Arial"/>
              </w:rPr>
            </w:pPr>
            <w:r w:rsidRPr="00041B40">
              <w:rPr>
                <w:rFonts w:ascii="Arial" w:hAnsi="Arial" w:cs="Arial"/>
                <w:b/>
              </w:rPr>
              <w:t>Phnom Penh</w:t>
            </w:r>
            <w:r w:rsidR="008734BE" w:rsidRPr="00041B40">
              <w:rPr>
                <w:rFonts w:ascii="Arial" w:hAnsi="Arial" w:cs="Arial"/>
                <w:b/>
              </w:rPr>
              <w:t xml:space="preserve">, </w:t>
            </w:r>
            <w:r w:rsidRPr="00041B40">
              <w:rPr>
                <w:rFonts w:ascii="Arial" w:hAnsi="Arial" w:cs="Arial"/>
                <w:b/>
              </w:rPr>
              <w:t>Country</w:t>
            </w:r>
            <w:r w:rsidR="008734BE" w:rsidRPr="00041B40">
              <w:rPr>
                <w:rFonts w:ascii="Arial" w:hAnsi="Arial" w:cs="Arial"/>
                <w:b/>
              </w:rPr>
              <w:t xml:space="preserve"> Office</w:t>
            </w:r>
          </w:p>
        </w:tc>
      </w:tr>
      <w:tr w:rsidR="00E00CCD" w:rsidRPr="00041B40" w14:paraId="63DEB937" w14:textId="77777777" w:rsidTr="00697C84">
        <w:tc>
          <w:tcPr>
            <w:tcW w:w="10206" w:type="dxa"/>
            <w:gridSpan w:val="2"/>
          </w:tcPr>
          <w:p w14:paraId="196C9C21" w14:textId="77777777" w:rsidR="008734BE" w:rsidRDefault="00F368FC" w:rsidP="00041B40">
            <w:pPr>
              <w:jc w:val="both"/>
              <w:rPr>
                <w:rFonts w:ascii="Arial" w:hAnsi="Arial" w:cs="Arial"/>
                <w:b/>
              </w:rPr>
            </w:pPr>
            <w:r w:rsidRPr="00041B40">
              <w:rPr>
                <w:rFonts w:ascii="Arial" w:hAnsi="Arial" w:cs="Arial"/>
                <w:b/>
              </w:rPr>
              <w:t>TEAM: Program</w:t>
            </w:r>
            <w:r w:rsidR="008A3616" w:rsidRPr="00041B40">
              <w:rPr>
                <w:rFonts w:ascii="Arial" w:hAnsi="Arial" w:cs="Arial"/>
                <w:b/>
              </w:rPr>
              <w:t xml:space="preserve"> Support</w:t>
            </w:r>
          </w:p>
          <w:p w14:paraId="1ABD1BC3" w14:textId="39414E7B" w:rsidR="00697C84" w:rsidRPr="00041B40" w:rsidRDefault="00697C84" w:rsidP="00041B40">
            <w:pPr>
              <w:jc w:val="both"/>
              <w:rPr>
                <w:rFonts w:ascii="Arial" w:hAnsi="Arial" w:cs="Arial"/>
                <w:b/>
              </w:rPr>
            </w:pPr>
          </w:p>
        </w:tc>
      </w:tr>
      <w:tr w:rsidR="004E5501" w:rsidRPr="00041B40" w14:paraId="3D27D8ED" w14:textId="77777777" w:rsidTr="00697C84">
        <w:tc>
          <w:tcPr>
            <w:tcW w:w="10206" w:type="dxa"/>
            <w:gridSpan w:val="2"/>
          </w:tcPr>
          <w:p w14:paraId="727467B7" w14:textId="627944F9" w:rsidR="004E5501" w:rsidRPr="00041B40" w:rsidRDefault="00171B53" w:rsidP="00041B40">
            <w:pPr>
              <w:jc w:val="both"/>
              <w:rPr>
                <w:rFonts w:ascii="Arial" w:hAnsi="Arial" w:cs="Arial"/>
                <w:b/>
              </w:rPr>
            </w:pPr>
            <w:r w:rsidRPr="00041B40">
              <w:rPr>
                <w:rFonts w:ascii="Arial" w:hAnsi="Arial" w:cs="Arial"/>
                <w:b/>
              </w:rPr>
              <w:t>INTRODUCTION</w:t>
            </w:r>
          </w:p>
          <w:p w14:paraId="52C53935" w14:textId="77777777" w:rsidR="00171B53" w:rsidRPr="00041B40" w:rsidRDefault="00171B53" w:rsidP="00041B40">
            <w:pPr>
              <w:jc w:val="both"/>
              <w:rPr>
                <w:rFonts w:ascii="Arial" w:hAnsi="Arial" w:cs="Arial"/>
                <w:b/>
              </w:rPr>
            </w:pPr>
            <w:r w:rsidRPr="00041B40">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7330815D" w14:textId="77777777" w:rsidR="00171B53" w:rsidRPr="00041B40" w:rsidRDefault="00171B53" w:rsidP="00041B40">
            <w:pPr>
              <w:spacing w:before="240"/>
              <w:jc w:val="both"/>
              <w:rPr>
                <w:rFonts w:ascii="Arial" w:hAnsi="Arial" w:cs="Arial"/>
                <w:noProof/>
                <w:color w:val="000000" w:themeColor="text1"/>
              </w:rPr>
            </w:pPr>
            <w:r w:rsidRPr="00041B40">
              <w:rPr>
                <w:rFonts w:ascii="Arial" w:hAnsi="Arial" w:cs="Arial"/>
                <w:noProof/>
                <w:color w:val="000000" w:themeColor="text1"/>
              </w:rPr>
              <w:t>CARE aims to tackle the underlying causes of poverty and social injustice and to bring lasting change to the lives of poor and vulnerable people.</w:t>
            </w:r>
          </w:p>
          <w:p w14:paraId="26DFC832" w14:textId="77777777" w:rsidR="00171B53" w:rsidRPr="00041B40" w:rsidRDefault="00171B53" w:rsidP="00041B40">
            <w:pPr>
              <w:spacing w:before="240"/>
              <w:jc w:val="both"/>
              <w:rPr>
                <w:rFonts w:ascii="Arial" w:hAnsi="Arial" w:cs="Arial"/>
                <w:noProof/>
                <w:color w:val="000000" w:themeColor="text1"/>
              </w:rPr>
            </w:pPr>
            <w:r w:rsidRPr="00041B40">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720FDFEE" w14:textId="77777777" w:rsidR="00171B53" w:rsidRPr="00041B40" w:rsidRDefault="00171B53" w:rsidP="00041B40">
            <w:pPr>
              <w:spacing w:before="240"/>
              <w:jc w:val="both"/>
              <w:rPr>
                <w:rFonts w:ascii="Arial" w:hAnsi="Arial" w:cs="Arial"/>
                <w:noProof/>
                <w:color w:val="000000" w:themeColor="text1"/>
              </w:rPr>
            </w:pPr>
            <w:r w:rsidRPr="00041B40">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4946D360" w14:textId="77777777" w:rsidR="008734BE" w:rsidRPr="00041B40" w:rsidRDefault="008734BE" w:rsidP="00041B40">
            <w:pPr>
              <w:jc w:val="both"/>
              <w:rPr>
                <w:rFonts w:ascii="Arial" w:hAnsi="Arial" w:cs="Arial"/>
                <w:noProof/>
                <w:color w:val="000000" w:themeColor="text1"/>
              </w:rPr>
            </w:pPr>
          </w:p>
        </w:tc>
      </w:tr>
      <w:tr w:rsidR="004E5501" w:rsidRPr="00041B40" w14:paraId="5A6AB2F7" w14:textId="77777777" w:rsidTr="00697C84">
        <w:tc>
          <w:tcPr>
            <w:tcW w:w="10206" w:type="dxa"/>
            <w:gridSpan w:val="2"/>
          </w:tcPr>
          <w:p w14:paraId="0FA9785E" w14:textId="0450CBC4" w:rsidR="00171B53" w:rsidRPr="00041B40" w:rsidRDefault="00171B53" w:rsidP="00041B40">
            <w:pPr>
              <w:jc w:val="both"/>
              <w:rPr>
                <w:rFonts w:ascii="Arial" w:hAnsi="Arial" w:cs="Arial"/>
                <w:b/>
              </w:rPr>
            </w:pPr>
            <w:r w:rsidRPr="00041B40">
              <w:rPr>
                <w:rFonts w:ascii="Arial" w:hAnsi="Arial" w:cs="Arial"/>
                <w:b/>
              </w:rPr>
              <w:t>PURPOSE OF THE POSITION</w:t>
            </w:r>
          </w:p>
          <w:p w14:paraId="10F4AC78" w14:textId="6AD43F38" w:rsidR="002A759E" w:rsidRDefault="00BE3224" w:rsidP="00041B40">
            <w:pPr>
              <w:jc w:val="both"/>
              <w:rPr>
                <w:rFonts w:ascii="Arial" w:hAnsi="Arial" w:cs="Arial"/>
                <w:b/>
              </w:rPr>
            </w:pPr>
            <w:r w:rsidRPr="00041B40">
              <w:rPr>
                <w:rFonts w:ascii="Arial" w:hAnsi="Arial" w:cs="Arial"/>
              </w:rPr>
              <w:t>The Senior Finance Offi</w:t>
            </w:r>
            <w:r w:rsidR="003D1704" w:rsidRPr="00041B40">
              <w:rPr>
                <w:rFonts w:ascii="Arial" w:hAnsi="Arial" w:cs="Arial"/>
              </w:rPr>
              <w:t xml:space="preserve">cer (SFO) </w:t>
            </w:r>
            <w:r w:rsidR="002A759E" w:rsidRPr="00041B40">
              <w:rPr>
                <w:rFonts w:ascii="Arial" w:hAnsi="Arial" w:cs="Arial"/>
              </w:rPr>
              <w:t xml:space="preserve">will </w:t>
            </w:r>
            <w:r w:rsidR="003D1704" w:rsidRPr="00041B40">
              <w:rPr>
                <w:rFonts w:ascii="Arial" w:hAnsi="Arial" w:cs="Arial"/>
              </w:rPr>
              <w:t xml:space="preserve">support the DFD with </w:t>
            </w:r>
            <w:r w:rsidRPr="00041B40">
              <w:rPr>
                <w:rFonts w:ascii="Arial" w:hAnsi="Arial" w:cs="Arial"/>
              </w:rPr>
              <w:t>County Office finance accounting operation</w:t>
            </w:r>
            <w:r w:rsidR="002A759E" w:rsidRPr="00041B40">
              <w:rPr>
                <w:rFonts w:ascii="Arial" w:hAnsi="Arial" w:cs="Arial"/>
              </w:rPr>
              <w:t>s</w:t>
            </w:r>
            <w:r w:rsidRPr="00041B40">
              <w:rPr>
                <w:rFonts w:ascii="Arial" w:hAnsi="Arial" w:cs="Arial"/>
              </w:rPr>
              <w:t xml:space="preserve"> and project</w:t>
            </w:r>
            <w:r w:rsidR="002A759E" w:rsidRPr="00041B40">
              <w:rPr>
                <w:rFonts w:ascii="Arial" w:hAnsi="Arial" w:cs="Arial"/>
              </w:rPr>
              <w:t>s</w:t>
            </w:r>
            <w:r w:rsidRPr="00041B40">
              <w:rPr>
                <w:rFonts w:ascii="Arial" w:hAnsi="Arial" w:cs="Arial"/>
              </w:rPr>
              <w:t xml:space="preserve"> reporti</w:t>
            </w:r>
            <w:r w:rsidR="002A759E" w:rsidRPr="00041B40">
              <w:rPr>
                <w:rFonts w:ascii="Arial" w:hAnsi="Arial" w:cs="Arial"/>
              </w:rPr>
              <w:t xml:space="preserve">ng/auditing. The </w:t>
            </w:r>
            <w:r w:rsidR="00195C74" w:rsidRPr="00041B40">
              <w:rPr>
                <w:rFonts w:ascii="Arial" w:hAnsi="Arial" w:cs="Arial"/>
              </w:rPr>
              <w:t>S</w:t>
            </w:r>
            <w:r w:rsidR="00195C74">
              <w:rPr>
                <w:rFonts w:ascii="Arial" w:hAnsi="Arial" w:cs="Arial"/>
              </w:rPr>
              <w:t>F</w:t>
            </w:r>
            <w:r w:rsidR="00195C74" w:rsidRPr="00041B40">
              <w:rPr>
                <w:rFonts w:ascii="Arial" w:hAnsi="Arial" w:cs="Arial"/>
              </w:rPr>
              <w:t xml:space="preserve">O </w:t>
            </w:r>
            <w:r w:rsidR="002A759E" w:rsidRPr="00041B40">
              <w:rPr>
                <w:rFonts w:ascii="Arial" w:hAnsi="Arial" w:cs="Arial"/>
              </w:rPr>
              <w:t xml:space="preserve">will provide </w:t>
            </w:r>
            <w:r w:rsidRPr="00041B40">
              <w:rPr>
                <w:rFonts w:ascii="Arial" w:hAnsi="Arial" w:cs="Arial"/>
              </w:rPr>
              <w:t>mon</w:t>
            </w:r>
            <w:r w:rsidR="002A759E" w:rsidRPr="00041B40">
              <w:rPr>
                <w:rFonts w:ascii="Arial" w:hAnsi="Arial" w:cs="Arial"/>
              </w:rPr>
              <w:t>thly financial reports and analysis for internal and</w:t>
            </w:r>
            <w:r w:rsidRPr="00041B40">
              <w:rPr>
                <w:rFonts w:ascii="Arial" w:hAnsi="Arial" w:cs="Arial"/>
              </w:rPr>
              <w:t xml:space="preserve"> external</w:t>
            </w:r>
            <w:r w:rsidR="002A759E" w:rsidRPr="00041B40">
              <w:rPr>
                <w:rFonts w:ascii="Arial" w:hAnsi="Arial" w:cs="Arial"/>
              </w:rPr>
              <w:t xml:space="preserve"> stakeholders.</w:t>
            </w:r>
            <w:r w:rsidRPr="00041B40">
              <w:rPr>
                <w:rFonts w:ascii="Arial" w:hAnsi="Arial" w:cs="Arial"/>
              </w:rPr>
              <w:t xml:space="preserve"> </w:t>
            </w:r>
            <w:r w:rsidR="002A759E" w:rsidRPr="00041B40">
              <w:rPr>
                <w:rFonts w:ascii="Arial" w:hAnsi="Arial" w:cs="Arial"/>
              </w:rPr>
              <w:t xml:space="preserve">The </w:t>
            </w:r>
            <w:r w:rsidRPr="00041B40">
              <w:rPr>
                <w:rFonts w:ascii="Arial" w:hAnsi="Arial" w:cs="Arial"/>
              </w:rPr>
              <w:t>SFO</w:t>
            </w:r>
            <w:r w:rsidR="002A759E" w:rsidRPr="00041B40">
              <w:rPr>
                <w:rFonts w:ascii="Arial" w:hAnsi="Arial" w:cs="Arial"/>
              </w:rPr>
              <w:t xml:space="preserve"> will comply with </w:t>
            </w:r>
            <w:r w:rsidRPr="00041B40">
              <w:rPr>
                <w:rFonts w:ascii="Arial" w:hAnsi="Arial" w:cs="Arial"/>
              </w:rPr>
              <w:t>CARE financial policies and procedures including those of the donor</w:t>
            </w:r>
            <w:r w:rsidR="002A759E" w:rsidRPr="00041B40">
              <w:rPr>
                <w:rFonts w:ascii="Arial" w:hAnsi="Arial" w:cs="Arial"/>
              </w:rPr>
              <w:t xml:space="preserve">. </w:t>
            </w:r>
          </w:p>
          <w:p w14:paraId="104E86D5" w14:textId="77777777" w:rsidR="00041B40" w:rsidRPr="00041B40" w:rsidRDefault="00041B40" w:rsidP="00041B40">
            <w:pPr>
              <w:jc w:val="both"/>
              <w:rPr>
                <w:rFonts w:ascii="Arial" w:hAnsi="Arial" w:cs="Arial"/>
                <w:b/>
              </w:rPr>
            </w:pPr>
          </w:p>
          <w:p w14:paraId="1E432198" w14:textId="77777777" w:rsidR="00697C84" w:rsidRDefault="002A759E" w:rsidP="00041B40">
            <w:pPr>
              <w:jc w:val="both"/>
              <w:rPr>
                <w:rFonts w:ascii="Arial" w:hAnsi="Arial" w:cs="Arial"/>
                <w:lang w:val="en-US"/>
              </w:rPr>
            </w:pPr>
            <w:r w:rsidRPr="00041B40">
              <w:rPr>
                <w:rFonts w:ascii="Arial" w:hAnsi="Arial" w:cs="Arial"/>
              </w:rPr>
              <w:t>This position is based in Phnom Penh with possible travel to other sites as needed</w:t>
            </w:r>
            <w:r w:rsidR="008A3616" w:rsidRPr="00041B40">
              <w:rPr>
                <w:rFonts w:ascii="Arial" w:hAnsi="Arial" w:cs="Arial"/>
                <w:lang w:val="en-US"/>
              </w:rPr>
              <w:t>.</w:t>
            </w:r>
          </w:p>
          <w:p w14:paraId="2FB990FD" w14:textId="77777777" w:rsidR="00697C84" w:rsidRDefault="00697C84" w:rsidP="00041B40">
            <w:pPr>
              <w:jc w:val="both"/>
              <w:rPr>
                <w:rFonts w:ascii="Arial" w:hAnsi="Arial" w:cs="Arial"/>
                <w:lang w:val="en-US"/>
              </w:rPr>
            </w:pPr>
          </w:p>
          <w:p w14:paraId="76BC3377" w14:textId="7CFBFF84" w:rsidR="008734BE" w:rsidRPr="00041B40" w:rsidRDefault="002A759E" w:rsidP="00041B40">
            <w:pPr>
              <w:jc w:val="both"/>
              <w:rPr>
                <w:rFonts w:ascii="Arial" w:hAnsi="Arial" w:cs="Arial"/>
              </w:rPr>
            </w:pPr>
            <w:r w:rsidRPr="00041B40">
              <w:rPr>
                <w:rFonts w:ascii="Arial" w:hAnsi="Arial" w:cs="Arial"/>
                <w:lang w:val="en-US"/>
              </w:rPr>
              <w:t xml:space="preserve">This position </w:t>
            </w:r>
            <w:r w:rsidR="00D156E8" w:rsidRPr="00041B40">
              <w:rPr>
                <w:rFonts w:ascii="Arial" w:hAnsi="Arial" w:cs="Arial"/>
                <w:lang w:val="en-US"/>
              </w:rPr>
              <w:t>line manage</w:t>
            </w:r>
            <w:r w:rsidRPr="00041B40">
              <w:rPr>
                <w:rFonts w:ascii="Arial" w:hAnsi="Arial" w:cs="Arial"/>
                <w:lang w:val="en-US"/>
              </w:rPr>
              <w:t>s the Finance Officer.</w:t>
            </w:r>
          </w:p>
          <w:p w14:paraId="1AC388FB" w14:textId="7C94E258" w:rsidR="008A3616" w:rsidRPr="00041B40" w:rsidRDefault="008A3616" w:rsidP="00041B40">
            <w:pPr>
              <w:jc w:val="both"/>
              <w:rPr>
                <w:rFonts w:ascii="Arial" w:hAnsi="Arial" w:cs="Arial"/>
              </w:rPr>
            </w:pPr>
          </w:p>
        </w:tc>
      </w:tr>
      <w:tr w:rsidR="004E5501" w:rsidRPr="00041B40" w14:paraId="1A156C1A" w14:textId="77777777" w:rsidTr="00697C84">
        <w:tc>
          <w:tcPr>
            <w:tcW w:w="10206" w:type="dxa"/>
            <w:gridSpan w:val="2"/>
          </w:tcPr>
          <w:p w14:paraId="4A6086E5" w14:textId="36F98B6B" w:rsidR="008734BE" w:rsidRPr="00041B40" w:rsidRDefault="00171B53" w:rsidP="00041B40">
            <w:pPr>
              <w:jc w:val="both"/>
              <w:rPr>
                <w:rFonts w:ascii="Arial" w:hAnsi="Arial" w:cs="Arial"/>
                <w:b/>
              </w:rPr>
            </w:pPr>
            <w:r w:rsidRPr="00041B40">
              <w:rPr>
                <w:rFonts w:ascii="Arial" w:hAnsi="Arial" w:cs="Arial"/>
                <w:b/>
              </w:rPr>
              <w:t>MAIN RESPONSIBILITIES</w:t>
            </w:r>
          </w:p>
          <w:p w14:paraId="50C0DB14" w14:textId="0B3A4C0E" w:rsidR="00D156E8" w:rsidRPr="00041B40" w:rsidRDefault="00D156E8" w:rsidP="00041B40">
            <w:pPr>
              <w:jc w:val="both"/>
              <w:rPr>
                <w:rFonts w:ascii="Arial" w:hAnsi="Arial" w:cs="Arial"/>
                <w:b/>
                <w:lang w:val="en-US"/>
              </w:rPr>
            </w:pPr>
          </w:p>
          <w:p w14:paraId="6334DC2C" w14:textId="310829D9" w:rsidR="00BE3224" w:rsidRPr="00041B40" w:rsidRDefault="00171B53" w:rsidP="00041B40">
            <w:pPr>
              <w:jc w:val="both"/>
              <w:rPr>
                <w:rFonts w:ascii="Arial" w:hAnsi="Arial" w:cs="Arial"/>
                <w:b/>
                <w:lang w:val="en-US"/>
              </w:rPr>
            </w:pPr>
            <w:r w:rsidRPr="00041B40">
              <w:rPr>
                <w:rFonts w:ascii="Arial" w:hAnsi="Arial" w:cs="Arial"/>
                <w:b/>
                <w:lang w:val="en-US"/>
              </w:rPr>
              <w:t xml:space="preserve">COMPLIANCE </w:t>
            </w:r>
          </w:p>
          <w:p w14:paraId="7DEF646A" w14:textId="020F0807" w:rsidR="00BE3224" w:rsidRPr="00041B40" w:rsidRDefault="003468D0" w:rsidP="00041B40">
            <w:pPr>
              <w:numPr>
                <w:ilvl w:val="0"/>
                <w:numId w:val="5"/>
              </w:numPr>
              <w:jc w:val="both"/>
              <w:rPr>
                <w:rFonts w:ascii="Arial" w:hAnsi="Arial" w:cs="Arial"/>
                <w:lang w:val="en-US"/>
              </w:rPr>
            </w:pPr>
            <w:r w:rsidRPr="00041B40">
              <w:rPr>
                <w:rFonts w:ascii="Arial" w:hAnsi="Arial" w:cs="Arial"/>
                <w:lang w:val="en-US"/>
              </w:rPr>
              <w:t>Comply</w:t>
            </w:r>
            <w:r w:rsidR="00BE3224" w:rsidRPr="00041B40">
              <w:rPr>
                <w:rFonts w:ascii="Arial" w:hAnsi="Arial" w:cs="Arial"/>
                <w:lang w:val="en-US"/>
              </w:rPr>
              <w:t xml:space="preserve"> with Country Office Financial Manual </w:t>
            </w:r>
            <w:r w:rsidRPr="00041B40">
              <w:rPr>
                <w:rFonts w:ascii="Arial" w:hAnsi="Arial" w:cs="Arial"/>
                <w:lang w:val="en-US"/>
              </w:rPr>
              <w:t xml:space="preserve"> (COFM) </w:t>
            </w:r>
            <w:r w:rsidR="00BE3224" w:rsidRPr="00041B40">
              <w:rPr>
                <w:rFonts w:ascii="Arial" w:hAnsi="Arial" w:cs="Arial"/>
                <w:lang w:val="en-US"/>
              </w:rPr>
              <w:t>and</w:t>
            </w:r>
            <w:r w:rsidR="00195C74">
              <w:rPr>
                <w:rFonts w:ascii="Arial" w:hAnsi="Arial" w:cs="Arial"/>
                <w:lang w:val="en-US"/>
              </w:rPr>
              <w:t xml:space="preserve"> Country Office Logistic and Administration Manual (COLAM)</w:t>
            </w:r>
            <w:r w:rsidR="008E59F6">
              <w:rPr>
                <w:rFonts w:ascii="Arial" w:hAnsi="Arial" w:cs="Arial"/>
                <w:lang w:val="en-US"/>
              </w:rPr>
              <w:t>,</w:t>
            </w:r>
            <w:r w:rsidR="00195C74">
              <w:rPr>
                <w:rFonts w:ascii="Arial" w:hAnsi="Arial" w:cs="Arial"/>
                <w:lang w:val="en-US"/>
              </w:rPr>
              <w:t xml:space="preserve"> including other </w:t>
            </w:r>
            <w:r w:rsidR="00BE3224" w:rsidRPr="00041B40">
              <w:rPr>
                <w:rFonts w:ascii="Arial" w:hAnsi="Arial" w:cs="Arial"/>
                <w:lang w:val="en-US"/>
              </w:rPr>
              <w:t xml:space="preserve">CARE policies and </w:t>
            </w:r>
            <w:r w:rsidRPr="00041B40">
              <w:rPr>
                <w:rFonts w:ascii="Arial" w:hAnsi="Arial" w:cs="Arial"/>
                <w:lang w:val="en-US"/>
              </w:rPr>
              <w:t xml:space="preserve">procedures; and </w:t>
            </w:r>
          </w:p>
          <w:p w14:paraId="63EC2DF1" w14:textId="614B04C6" w:rsidR="00BE3224" w:rsidRPr="00041B40" w:rsidRDefault="003468D0" w:rsidP="00041B40">
            <w:pPr>
              <w:pStyle w:val="ListParagraph"/>
              <w:numPr>
                <w:ilvl w:val="0"/>
                <w:numId w:val="5"/>
              </w:numPr>
              <w:jc w:val="both"/>
              <w:rPr>
                <w:rFonts w:ascii="Arial" w:hAnsi="Arial" w:cs="Arial"/>
                <w:lang w:val="en-US"/>
              </w:rPr>
            </w:pPr>
            <w:r w:rsidRPr="00041B40">
              <w:rPr>
                <w:rFonts w:ascii="Arial" w:hAnsi="Arial" w:cs="Arial"/>
                <w:lang w:val="en-US"/>
              </w:rPr>
              <w:t>Understand</w:t>
            </w:r>
            <w:r w:rsidR="00BE3224" w:rsidRPr="00041B40">
              <w:rPr>
                <w:rFonts w:ascii="Arial" w:hAnsi="Arial" w:cs="Arial"/>
                <w:lang w:val="en-US"/>
              </w:rPr>
              <w:t xml:space="preserve"> </w:t>
            </w:r>
            <w:r w:rsidR="00F87921">
              <w:rPr>
                <w:rFonts w:ascii="Arial" w:hAnsi="Arial" w:cs="Arial"/>
                <w:lang w:val="en-US"/>
              </w:rPr>
              <w:t xml:space="preserve">and implement </w:t>
            </w:r>
            <w:r w:rsidR="00BE3224" w:rsidRPr="00041B40">
              <w:rPr>
                <w:rFonts w:ascii="Arial" w:hAnsi="Arial" w:cs="Arial"/>
                <w:lang w:val="en-US"/>
              </w:rPr>
              <w:t>C</w:t>
            </w:r>
            <w:r w:rsidRPr="00041B40">
              <w:rPr>
                <w:rFonts w:ascii="Arial" w:hAnsi="Arial" w:cs="Arial"/>
                <w:lang w:val="en-US"/>
              </w:rPr>
              <w:t xml:space="preserve">ARE </w:t>
            </w:r>
            <w:r w:rsidR="00F87921">
              <w:rPr>
                <w:rFonts w:ascii="Arial" w:hAnsi="Arial" w:cs="Arial"/>
                <w:lang w:val="en-US"/>
              </w:rPr>
              <w:t xml:space="preserve">and donor </w:t>
            </w:r>
            <w:r w:rsidR="00BE3224" w:rsidRPr="00041B40">
              <w:rPr>
                <w:rFonts w:ascii="Arial" w:hAnsi="Arial" w:cs="Arial"/>
                <w:lang w:val="en-US"/>
              </w:rPr>
              <w:t>I</w:t>
            </w:r>
            <w:r w:rsidRPr="00041B40">
              <w:rPr>
                <w:rFonts w:ascii="Arial" w:hAnsi="Arial" w:cs="Arial"/>
                <w:lang w:val="en-US"/>
              </w:rPr>
              <w:t>nternational</w:t>
            </w:r>
            <w:r w:rsidR="00BE3224" w:rsidRPr="00041B40">
              <w:rPr>
                <w:rFonts w:ascii="Arial" w:hAnsi="Arial" w:cs="Arial"/>
                <w:lang w:val="en-US"/>
              </w:rPr>
              <w:t xml:space="preserve"> regulation</w:t>
            </w:r>
            <w:r w:rsidR="00F87921">
              <w:rPr>
                <w:rFonts w:ascii="Arial" w:hAnsi="Arial" w:cs="Arial"/>
                <w:lang w:val="en-US"/>
              </w:rPr>
              <w:t>s</w:t>
            </w:r>
            <w:r w:rsidR="00BE3224" w:rsidRPr="00041B40">
              <w:rPr>
                <w:rFonts w:ascii="Arial" w:hAnsi="Arial" w:cs="Arial"/>
                <w:lang w:val="en-US"/>
              </w:rPr>
              <w:t xml:space="preserve"> and contractual obligation</w:t>
            </w:r>
            <w:r w:rsidR="00F87921">
              <w:rPr>
                <w:rFonts w:ascii="Arial" w:hAnsi="Arial" w:cs="Arial"/>
                <w:lang w:val="en-US"/>
              </w:rPr>
              <w:t>s, to</w:t>
            </w:r>
            <w:r w:rsidR="00BE3224" w:rsidRPr="00041B40">
              <w:rPr>
                <w:rFonts w:ascii="Arial" w:hAnsi="Arial" w:cs="Arial"/>
                <w:lang w:val="en-US"/>
              </w:rPr>
              <w:t xml:space="preserve"> ensure compliance.</w:t>
            </w:r>
          </w:p>
          <w:p w14:paraId="76AB6511" w14:textId="77777777" w:rsidR="00BE3224" w:rsidRPr="00041B40" w:rsidRDefault="00BE3224" w:rsidP="00041B40">
            <w:pPr>
              <w:pStyle w:val="ListParagraph"/>
              <w:ind w:hanging="720"/>
              <w:jc w:val="both"/>
              <w:rPr>
                <w:rFonts w:ascii="Arial" w:hAnsi="Arial" w:cs="Arial"/>
                <w:lang w:val="en-US"/>
              </w:rPr>
            </w:pPr>
          </w:p>
          <w:p w14:paraId="28513A4F" w14:textId="50ADCCE7" w:rsidR="00BE3224" w:rsidRPr="00041B40" w:rsidRDefault="00171B53" w:rsidP="00041B40">
            <w:pPr>
              <w:pStyle w:val="ListParagraph"/>
              <w:ind w:hanging="720"/>
              <w:jc w:val="both"/>
              <w:rPr>
                <w:rFonts w:ascii="Arial" w:hAnsi="Arial" w:cs="Arial"/>
                <w:b/>
                <w:lang w:val="en-US"/>
              </w:rPr>
            </w:pPr>
            <w:r w:rsidRPr="00041B40">
              <w:rPr>
                <w:rFonts w:ascii="Arial" w:hAnsi="Arial" w:cs="Arial"/>
                <w:b/>
                <w:lang w:val="en-US"/>
              </w:rPr>
              <w:t>PROJECT ACCOUNTING</w:t>
            </w:r>
          </w:p>
          <w:p w14:paraId="4F36A95D" w14:textId="2518646F"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Revi</w:t>
            </w:r>
            <w:r w:rsidR="00B2416F" w:rsidRPr="00041B40">
              <w:rPr>
                <w:rFonts w:ascii="Arial" w:hAnsi="Arial" w:cs="Arial"/>
                <w:lang w:val="en-US"/>
              </w:rPr>
              <w:t>ew payment vouchers and ensure</w:t>
            </w:r>
            <w:r w:rsidRPr="00041B40">
              <w:rPr>
                <w:rFonts w:ascii="Arial" w:hAnsi="Arial" w:cs="Arial"/>
                <w:lang w:val="en-US"/>
              </w:rPr>
              <w:t xml:space="preserve"> that valid supporting documents related to all expenses </w:t>
            </w:r>
            <w:r w:rsidR="00B2416F" w:rsidRPr="00041B40">
              <w:rPr>
                <w:rFonts w:ascii="Arial" w:hAnsi="Arial" w:cs="Arial"/>
                <w:lang w:val="en-US"/>
              </w:rPr>
              <w:t>including</w:t>
            </w:r>
            <w:r w:rsidRPr="00041B40">
              <w:rPr>
                <w:rFonts w:ascii="Arial" w:hAnsi="Arial" w:cs="Arial"/>
                <w:lang w:val="en-US"/>
              </w:rPr>
              <w:t xml:space="preserve"> relevant taxes are include</w:t>
            </w:r>
            <w:r w:rsidR="00B2416F" w:rsidRPr="00041B40">
              <w:rPr>
                <w:rFonts w:ascii="Arial" w:hAnsi="Arial" w:cs="Arial"/>
                <w:lang w:val="en-US"/>
              </w:rPr>
              <w:t>d;</w:t>
            </w:r>
          </w:p>
          <w:p w14:paraId="7F0C2541" w14:textId="1E29CE26"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Produce </w:t>
            </w:r>
            <w:r w:rsidR="00482304" w:rsidRPr="00041B40">
              <w:rPr>
                <w:rFonts w:ascii="Arial" w:hAnsi="Arial" w:cs="Arial"/>
                <w:lang w:val="en-US"/>
              </w:rPr>
              <w:t xml:space="preserve">timely </w:t>
            </w:r>
            <w:r w:rsidRPr="00041B40">
              <w:rPr>
                <w:rFonts w:ascii="Arial" w:hAnsi="Arial" w:cs="Arial"/>
                <w:lang w:val="en-US"/>
              </w:rPr>
              <w:t>monthly internal or external financial report</w:t>
            </w:r>
            <w:r w:rsidR="00482304" w:rsidRPr="00041B40">
              <w:rPr>
                <w:rFonts w:ascii="Arial" w:hAnsi="Arial" w:cs="Arial"/>
                <w:lang w:val="en-US"/>
              </w:rPr>
              <w:t>s</w:t>
            </w:r>
            <w:r w:rsidRPr="00041B40">
              <w:rPr>
                <w:rFonts w:ascii="Arial" w:hAnsi="Arial" w:cs="Arial"/>
                <w:lang w:val="en-US"/>
              </w:rPr>
              <w:t xml:space="preserve"> for project managers as per donor contract or </w:t>
            </w:r>
            <w:r w:rsidR="002D4DAB">
              <w:rPr>
                <w:rFonts w:ascii="Arial" w:hAnsi="Arial" w:cs="Arial"/>
                <w:lang w:val="en-US"/>
              </w:rPr>
              <w:t>Individual Project Implementation Agreement (</w:t>
            </w:r>
            <w:r w:rsidRPr="00041B40">
              <w:rPr>
                <w:rFonts w:ascii="Arial" w:hAnsi="Arial" w:cs="Arial"/>
                <w:lang w:val="en-US"/>
              </w:rPr>
              <w:t>IPIA</w:t>
            </w:r>
            <w:r w:rsidR="002D4DAB">
              <w:rPr>
                <w:rFonts w:ascii="Arial" w:hAnsi="Arial" w:cs="Arial"/>
                <w:lang w:val="en-US"/>
              </w:rPr>
              <w:t>)</w:t>
            </w:r>
            <w:r w:rsidRPr="00041B40">
              <w:rPr>
                <w:rFonts w:ascii="Arial" w:hAnsi="Arial" w:cs="Arial"/>
                <w:lang w:val="en-US"/>
              </w:rPr>
              <w:t xml:space="preserve"> schedule</w:t>
            </w:r>
            <w:r w:rsidR="00B2416F" w:rsidRPr="00041B40">
              <w:rPr>
                <w:rFonts w:ascii="Arial" w:hAnsi="Arial" w:cs="Arial"/>
                <w:lang w:val="en-US"/>
              </w:rPr>
              <w:t>;</w:t>
            </w:r>
          </w:p>
          <w:p w14:paraId="0FFE31F7" w14:textId="64F75DF9" w:rsidR="00BE3224" w:rsidRPr="00041B40" w:rsidRDefault="00BE3224" w:rsidP="00041B40">
            <w:pPr>
              <w:pStyle w:val="ListParagraph"/>
              <w:numPr>
                <w:ilvl w:val="0"/>
                <w:numId w:val="5"/>
              </w:numPr>
              <w:jc w:val="both"/>
              <w:rPr>
                <w:rFonts w:ascii="Arial" w:hAnsi="Arial" w:cs="Arial"/>
                <w:b/>
                <w:lang w:val="en-US"/>
              </w:rPr>
            </w:pPr>
            <w:r w:rsidRPr="00041B40">
              <w:rPr>
                <w:rFonts w:ascii="Arial" w:hAnsi="Arial" w:cs="Arial"/>
                <w:lang w:val="en-US"/>
              </w:rPr>
              <w:t xml:space="preserve">Monitor all project </w:t>
            </w:r>
            <w:r w:rsidR="002D4DAB">
              <w:rPr>
                <w:rFonts w:ascii="Arial" w:hAnsi="Arial" w:cs="Arial"/>
                <w:lang w:val="en-US"/>
              </w:rPr>
              <w:t>Share Program Cost (</w:t>
            </w:r>
            <w:r w:rsidRPr="00041B40">
              <w:rPr>
                <w:rFonts w:ascii="Arial" w:hAnsi="Arial" w:cs="Arial"/>
                <w:lang w:val="en-US"/>
              </w:rPr>
              <w:t>SPC</w:t>
            </w:r>
            <w:r w:rsidR="002D4DAB">
              <w:rPr>
                <w:rFonts w:ascii="Arial" w:hAnsi="Arial" w:cs="Arial"/>
                <w:lang w:val="en-US"/>
              </w:rPr>
              <w:t>)</w:t>
            </w:r>
            <w:r w:rsidR="000524E7" w:rsidRPr="00041B40">
              <w:rPr>
                <w:rFonts w:ascii="Arial" w:hAnsi="Arial" w:cs="Arial"/>
                <w:lang w:val="en-US"/>
              </w:rPr>
              <w:t xml:space="preserve"> and inform</w:t>
            </w:r>
            <w:r w:rsidRPr="00041B40">
              <w:rPr>
                <w:rFonts w:ascii="Arial" w:hAnsi="Arial" w:cs="Arial"/>
                <w:lang w:val="en-US"/>
              </w:rPr>
              <w:t xml:space="preserve"> </w:t>
            </w:r>
            <w:r w:rsidR="000524E7" w:rsidRPr="00041B40">
              <w:rPr>
                <w:rFonts w:ascii="Arial" w:hAnsi="Arial" w:cs="Arial"/>
                <w:lang w:val="en-US"/>
              </w:rPr>
              <w:t xml:space="preserve">project managers of </w:t>
            </w:r>
            <w:r w:rsidRPr="00041B40">
              <w:rPr>
                <w:rFonts w:ascii="Arial" w:hAnsi="Arial" w:cs="Arial"/>
                <w:lang w:val="en-US"/>
              </w:rPr>
              <w:t>over</w:t>
            </w:r>
            <w:r w:rsidR="000524E7" w:rsidRPr="00041B40">
              <w:rPr>
                <w:rFonts w:ascii="Arial" w:hAnsi="Arial" w:cs="Arial"/>
                <w:lang w:val="en-US"/>
              </w:rPr>
              <w:t xml:space="preserve"> and under</w:t>
            </w:r>
            <w:r w:rsidRPr="00041B40">
              <w:rPr>
                <w:rFonts w:ascii="Arial" w:hAnsi="Arial" w:cs="Arial"/>
                <w:lang w:val="en-US"/>
              </w:rPr>
              <w:t>sp</w:t>
            </w:r>
            <w:r w:rsidR="000524E7" w:rsidRPr="00041B40">
              <w:rPr>
                <w:rFonts w:ascii="Arial" w:hAnsi="Arial" w:cs="Arial"/>
                <w:lang w:val="en-US"/>
              </w:rPr>
              <w:t>end</w:t>
            </w:r>
            <w:r w:rsidR="00F87921">
              <w:rPr>
                <w:rFonts w:ascii="Arial" w:hAnsi="Arial" w:cs="Arial"/>
                <w:lang w:val="en-US"/>
              </w:rPr>
              <w:t>s</w:t>
            </w:r>
            <w:r w:rsidR="000524E7" w:rsidRPr="00041B40">
              <w:rPr>
                <w:rFonts w:ascii="Arial" w:hAnsi="Arial" w:cs="Arial"/>
                <w:b/>
                <w:lang w:val="en-US"/>
              </w:rPr>
              <w:t>;</w:t>
            </w:r>
          </w:p>
          <w:p w14:paraId="25CF943E" w14:textId="0CBF58CD" w:rsidR="00BE3224" w:rsidRPr="00041B40" w:rsidRDefault="000524E7" w:rsidP="00041B40">
            <w:pPr>
              <w:pStyle w:val="ListParagraph"/>
              <w:numPr>
                <w:ilvl w:val="0"/>
                <w:numId w:val="5"/>
              </w:numPr>
              <w:jc w:val="both"/>
              <w:rPr>
                <w:rFonts w:ascii="Arial" w:hAnsi="Arial" w:cs="Arial"/>
                <w:lang w:val="en-US"/>
              </w:rPr>
            </w:pPr>
            <w:r w:rsidRPr="00041B40">
              <w:rPr>
                <w:rFonts w:ascii="Arial" w:hAnsi="Arial" w:cs="Arial"/>
                <w:lang w:val="en-US"/>
              </w:rPr>
              <w:t>Twice weekly r</w:t>
            </w:r>
            <w:r w:rsidR="00BE3224" w:rsidRPr="00041B40">
              <w:rPr>
                <w:rFonts w:ascii="Arial" w:hAnsi="Arial" w:cs="Arial"/>
                <w:lang w:val="en-US"/>
              </w:rPr>
              <w:t xml:space="preserve">eview </w:t>
            </w:r>
            <w:r w:rsidR="00F87921">
              <w:rPr>
                <w:rFonts w:ascii="Arial" w:hAnsi="Arial" w:cs="Arial"/>
                <w:lang w:val="en-US"/>
              </w:rPr>
              <w:t>C</w:t>
            </w:r>
            <w:r w:rsidRPr="00041B40">
              <w:rPr>
                <w:rFonts w:ascii="Arial" w:hAnsi="Arial" w:cs="Arial"/>
                <w:lang w:val="en-US"/>
              </w:rPr>
              <w:t xml:space="preserve">ountry and </w:t>
            </w:r>
            <w:r w:rsidR="00F87921">
              <w:rPr>
                <w:rFonts w:ascii="Arial" w:hAnsi="Arial" w:cs="Arial"/>
                <w:lang w:val="en-US"/>
              </w:rPr>
              <w:t>F</w:t>
            </w:r>
            <w:r w:rsidRPr="00041B40">
              <w:rPr>
                <w:rFonts w:ascii="Arial" w:hAnsi="Arial" w:cs="Arial"/>
                <w:lang w:val="en-US"/>
              </w:rPr>
              <w:t xml:space="preserve">ield </w:t>
            </w:r>
            <w:r w:rsidR="00F87921">
              <w:rPr>
                <w:rFonts w:ascii="Arial" w:hAnsi="Arial" w:cs="Arial"/>
                <w:lang w:val="en-US"/>
              </w:rPr>
              <w:t>O</w:t>
            </w:r>
            <w:r w:rsidRPr="00041B40">
              <w:rPr>
                <w:rFonts w:ascii="Arial" w:hAnsi="Arial" w:cs="Arial"/>
                <w:lang w:val="en-US"/>
              </w:rPr>
              <w:t>ffice</w:t>
            </w:r>
            <w:r w:rsidR="00BE3224" w:rsidRPr="00041B40">
              <w:rPr>
                <w:rFonts w:ascii="Arial" w:hAnsi="Arial" w:cs="Arial"/>
                <w:lang w:val="en-US"/>
              </w:rPr>
              <w:t xml:space="preserve"> FINSUNs in Phnom Penh and upload to SUN ledger</w:t>
            </w:r>
            <w:r w:rsidRPr="00041B40">
              <w:rPr>
                <w:rFonts w:ascii="Arial" w:hAnsi="Arial" w:cs="Arial"/>
                <w:lang w:val="en-US"/>
              </w:rPr>
              <w:t>;</w:t>
            </w:r>
            <w:r w:rsidR="00BE3224" w:rsidRPr="00041B40">
              <w:rPr>
                <w:rFonts w:ascii="Arial" w:hAnsi="Arial" w:cs="Arial"/>
                <w:lang w:val="en-US"/>
              </w:rPr>
              <w:t xml:space="preserve">  </w:t>
            </w:r>
          </w:p>
          <w:p w14:paraId="2776DB40" w14:textId="6B072CF5" w:rsidR="00BE3224" w:rsidRPr="00041B40" w:rsidRDefault="000524E7" w:rsidP="00041B40">
            <w:pPr>
              <w:pStyle w:val="ListParagraph"/>
              <w:numPr>
                <w:ilvl w:val="0"/>
                <w:numId w:val="5"/>
              </w:numPr>
              <w:jc w:val="both"/>
              <w:rPr>
                <w:rFonts w:ascii="Arial" w:hAnsi="Arial" w:cs="Arial"/>
                <w:lang w:val="en-US"/>
              </w:rPr>
            </w:pPr>
            <w:r w:rsidRPr="00041B40">
              <w:rPr>
                <w:rFonts w:ascii="Arial" w:hAnsi="Arial" w:cs="Arial"/>
                <w:lang w:val="en-US"/>
              </w:rPr>
              <w:t>Monitor</w:t>
            </w:r>
            <w:r w:rsidR="00BE3224" w:rsidRPr="00041B40">
              <w:rPr>
                <w:rFonts w:ascii="Arial" w:hAnsi="Arial" w:cs="Arial"/>
                <w:lang w:val="en-US"/>
              </w:rPr>
              <w:t xml:space="preserve"> </w:t>
            </w:r>
            <w:r w:rsidRPr="00041B40">
              <w:rPr>
                <w:rFonts w:ascii="Arial" w:hAnsi="Arial" w:cs="Arial"/>
                <w:lang w:val="en-US"/>
              </w:rPr>
              <w:t xml:space="preserve">daily </w:t>
            </w:r>
            <w:r w:rsidR="00BE3224" w:rsidRPr="00041B40">
              <w:rPr>
                <w:rFonts w:ascii="Arial" w:hAnsi="Arial" w:cs="Arial"/>
                <w:lang w:val="en-US"/>
              </w:rPr>
              <w:t>exchange rate</w:t>
            </w:r>
            <w:r w:rsidRPr="00041B40">
              <w:rPr>
                <w:rFonts w:ascii="Arial" w:hAnsi="Arial" w:cs="Arial"/>
                <w:lang w:val="en-US"/>
              </w:rPr>
              <w:t>s</w:t>
            </w:r>
            <w:r w:rsidR="00BE3224" w:rsidRPr="00041B40">
              <w:rPr>
                <w:rFonts w:ascii="Arial" w:hAnsi="Arial" w:cs="Arial"/>
                <w:lang w:val="en-US"/>
              </w:rPr>
              <w:t xml:space="preserve"> and provide</w:t>
            </w:r>
            <w:r w:rsidRPr="00041B40">
              <w:rPr>
                <w:rFonts w:ascii="Arial" w:hAnsi="Arial" w:cs="Arial"/>
                <w:lang w:val="en-US"/>
              </w:rPr>
              <w:t xml:space="preserve"> any</w:t>
            </w:r>
            <w:r w:rsidR="00BE3224" w:rsidRPr="00041B40">
              <w:rPr>
                <w:rFonts w:ascii="Arial" w:hAnsi="Arial" w:cs="Arial"/>
                <w:lang w:val="en-US"/>
              </w:rPr>
              <w:t xml:space="preserve"> variation in exchange to all budget holder</w:t>
            </w:r>
            <w:r w:rsidRPr="00041B40">
              <w:rPr>
                <w:rFonts w:ascii="Arial" w:hAnsi="Arial" w:cs="Arial"/>
                <w:lang w:val="en-US"/>
              </w:rPr>
              <w:t>s;</w:t>
            </w:r>
          </w:p>
          <w:p w14:paraId="15C60018" w14:textId="5C9C9576"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Review all </w:t>
            </w:r>
            <w:r w:rsidR="00F87921">
              <w:rPr>
                <w:rFonts w:ascii="Arial" w:hAnsi="Arial" w:cs="Arial"/>
                <w:lang w:val="en-US"/>
              </w:rPr>
              <w:t>F</w:t>
            </w:r>
            <w:r w:rsidRPr="00041B40">
              <w:rPr>
                <w:rFonts w:ascii="Arial" w:hAnsi="Arial" w:cs="Arial"/>
                <w:lang w:val="en-US"/>
              </w:rPr>
              <w:t xml:space="preserve">ield </w:t>
            </w:r>
            <w:r w:rsidR="00F87921">
              <w:rPr>
                <w:rFonts w:ascii="Arial" w:hAnsi="Arial" w:cs="Arial"/>
                <w:lang w:val="en-US"/>
              </w:rPr>
              <w:t>O</w:t>
            </w:r>
            <w:r w:rsidRPr="00041B40">
              <w:rPr>
                <w:rFonts w:ascii="Arial" w:hAnsi="Arial" w:cs="Arial"/>
                <w:lang w:val="en-US"/>
              </w:rPr>
              <w:t>ffice fund request</w:t>
            </w:r>
            <w:r w:rsidR="000524E7" w:rsidRPr="00041B40">
              <w:rPr>
                <w:rFonts w:ascii="Arial" w:hAnsi="Arial" w:cs="Arial"/>
                <w:lang w:val="en-US"/>
              </w:rPr>
              <w:t>s;</w:t>
            </w:r>
          </w:p>
          <w:p w14:paraId="67FE4406" w14:textId="15B39F7B"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Request project number and fund code, </w:t>
            </w:r>
            <w:r w:rsidR="00A8347C">
              <w:rPr>
                <w:rFonts w:ascii="Arial" w:hAnsi="Arial" w:cs="Arial"/>
                <w:lang w:val="en-US"/>
              </w:rPr>
              <w:t>Chart of Account (</w:t>
            </w:r>
            <w:r w:rsidRPr="00041B40">
              <w:rPr>
                <w:rFonts w:ascii="Arial" w:hAnsi="Arial" w:cs="Arial"/>
                <w:lang w:val="en-US"/>
              </w:rPr>
              <w:t>COA</w:t>
            </w:r>
            <w:r w:rsidR="00A8347C">
              <w:rPr>
                <w:rFonts w:ascii="Arial" w:hAnsi="Arial" w:cs="Arial"/>
                <w:lang w:val="en-US"/>
              </w:rPr>
              <w:t xml:space="preserve">), </w:t>
            </w:r>
            <w:r w:rsidRPr="00041B40">
              <w:rPr>
                <w:rFonts w:ascii="Arial" w:hAnsi="Arial" w:cs="Arial"/>
                <w:lang w:val="en-US"/>
              </w:rPr>
              <w:t>and share with program team on timely manner and ensure submission of attachment 3.</w:t>
            </w:r>
          </w:p>
          <w:p w14:paraId="208499EF" w14:textId="5C4F1944"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Upload approved project budget; C</w:t>
            </w:r>
            <w:r w:rsidR="004A5CCD" w:rsidRPr="00041B40">
              <w:rPr>
                <w:rFonts w:ascii="Arial" w:hAnsi="Arial" w:cs="Arial"/>
                <w:lang w:val="en-US"/>
              </w:rPr>
              <w:t xml:space="preserve">osted Work Plan (CWP) </w:t>
            </w:r>
            <w:r w:rsidRPr="00041B40">
              <w:rPr>
                <w:rFonts w:ascii="Arial" w:hAnsi="Arial" w:cs="Arial"/>
                <w:lang w:val="en-US"/>
              </w:rPr>
              <w:t xml:space="preserve">into </w:t>
            </w:r>
            <w:r w:rsidR="00F87921">
              <w:rPr>
                <w:rFonts w:ascii="Arial" w:hAnsi="Arial" w:cs="Arial"/>
                <w:lang w:val="en-US"/>
              </w:rPr>
              <w:t>SUN</w:t>
            </w:r>
            <w:r w:rsidR="00F87921" w:rsidRPr="00041B40">
              <w:rPr>
                <w:rFonts w:ascii="Arial" w:hAnsi="Arial" w:cs="Arial"/>
                <w:lang w:val="en-US"/>
              </w:rPr>
              <w:t xml:space="preserve"> </w:t>
            </w:r>
            <w:r w:rsidRPr="00041B40">
              <w:rPr>
                <w:rFonts w:ascii="Arial" w:hAnsi="Arial" w:cs="Arial"/>
                <w:lang w:val="en-US"/>
              </w:rPr>
              <w:t>System upon approval from C</w:t>
            </w:r>
            <w:r w:rsidR="00A342B4" w:rsidRPr="00041B40">
              <w:rPr>
                <w:rFonts w:ascii="Arial" w:hAnsi="Arial" w:cs="Arial"/>
                <w:lang w:val="en-US"/>
              </w:rPr>
              <w:t xml:space="preserve">ARE </w:t>
            </w:r>
            <w:r w:rsidRPr="00041B40">
              <w:rPr>
                <w:rFonts w:ascii="Arial" w:hAnsi="Arial" w:cs="Arial"/>
                <w:lang w:val="en-US"/>
              </w:rPr>
              <w:t>A</w:t>
            </w:r>
            <w:r w:rsidR="00A342B4" w:rsidRPr="00041B40">
              <w:rPr>
                <w:rFonts w:ascii="Arial" w:hAnsi="Arial" w:cs="Arial"/>
                <w:lang w:val="en-US"/>
              </w:rPr>
              <w:t>ustralia</w:t>
            </w:r>
            <w:r w:rsidR="00B665E6" w:rsidRPr="00041B40">
              <w:rPr>
                <w:rFonts w:ascii="Arial" w:hAnsi="Arial" w:cs="Arial"/>
                <w:lang w:val="en-US"/>
              </w:rPr>
              <w:t xml:space="preserve">. Approval is required from </w:t>
            </w:r>
            <w:r w:rsidR="002A398F">
              <w:rPr>
                <w:rFonts w:ascii="Arial" w:hAnsi="Arial" w:cs="Arial"/>
                <w:lang w:val="en-US"/>
              </w:rPr>
              <w:t>ACD-PS</w:t>
            </w:r>
            <w:r w:rsidR="00B665E6" w:rsidRPr="00041B40">
              <w:rPr>
                <w:rFonts w:ascii="Arial" w:hAnsi="Arial" w:cs="Arial"/>
                <w:lang w:val="en-US"/>
              </w:rPr>
              <w:t xml:space="preserve"> to upload and revise</w:t>
            </w:r>
            <w:r w:rsidRPr="00041B40">
              <w:rPr>
                <w:rFonts w:ascii="Arial" w:hAnsi="Arial" w:cs="Arial"/>
                <w:lang w:val="en-US"/>
              </w:rPr>
              <w:t xml:space="preserve"> CWP</w:t>
            </w:r>
            <w:r w:rsidR="00A342B4" w:rsidRPr="00041B40">
              <w:rPr>
                <w:rFonts w:ascii="Arial" w:hAnsi="Arial" w:cs="Arial"/>
                <w:lang w:val="en-US"/>
              </w:rPr>
              <w:t>;</w:t>
            </w:r>
            <w:r w:rsidRPr="00041B40">
              <w:rPr>
                <w:rFonts w:ascii="Arial" w:hAnsi="Arial" w:cs="Arial"/>
                <w:lang w:val="en-US"/>
              </w:rPr>
              <w:t xml:space="preserve"> </w:t>
            </w:r>
          </w:p>
          <w:p w14:paraId="1A12340D" w14:textId="1372908D"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Prepare </w:t>
            </w:r>
            <w:r w:rsidR="00E63DB5" w:rsidRPr="00041B40">
              <w:rPr>
                <w:rFonts w:ascii="Arial" w:hAnsi="Arial" w:cs="Arial"/>
                <w:lang w:val="en-US"/>
              </w:rPr>
              <w:t xml:space="preserve">timely </w:t>
            </w:r>
            <w:r w:rsidRPr="00041B40">
              <w:rPr>
                <w:rFonts w:ascii="Arial" w:hAnsi="Arial" w:cs="Arial"/>
                <w:lang w:val="en-US"/>
              </w:rPr>
              <w:t>fund tran</w:t>
            </w:r>
            <w:r w:rsidR="00E63DB5" w:rsidRPr="00041B40">
              <w:rPr>
                <w:rFonts w:ascii="Arial" w:hAnsi="Arial" w:cs="Arial"/>
                <w:lang w:val="en-US"/>
              </w:rPr>
              <w:t xml:space="preserve">sfer requests </w:t>
            </w:r>
            <w:r w:rsidRPr="00041B40">
              <w:rPr>
                <w:rFonts w:ascii="Arial" w:hAnsi="Arial" w:cs="Arial"/>
                <w:lang w:val="en-US"/>
              </w:rPr>
              <w:t xml:space="preserve">as per contract or IPIA payment schedule at least three weeks prior to deadline and submit to </w:t>
            </w:r>
            <w:r w:rsidR="00E63DB5" w:rsidRPr="00041B40">
              <w:rPr>
                <w:rFonts w:ascii="Arial" w:hAnsi="Arial" w:cs="Arial"/>
                <w:lang w:val="en-US"/>
              </w:rPr>
              <w:t>donor/CI member;</w:t>
            </w:r>
          </w:p>
          <w:p w14:paraId="4763A27A" w14:textId="2D203569" w:rsidR="00BE3224" w:rsidRPr="00041B40" w:rsidRDefault="00E63DB5" w:rsidP="00041B40">
            <w:pPr>
              <w:pStyle w:val="ListParagraph"/>
              <w:numPr>
                <w:ilvl w:val="0"/>
                <w:numId w:val="5"/>
              </w:numPr>
              <w:jc w:val="both"/>
              <w:rPr>
                <w:rFonts w:ascii="Arial" w:hAnsi="Arial" w:cs="Arial"/>
                <w:lang w:val="en-US"/>
              </w:rPr>
            </w:pPr>
            <w:r w:rsidRPr="00041B40">
              <w:rPr>
                <w:rFonts w:ascii="Arial" w:hAnsi="Arial" w:cs="Arial"/>
                <w:lang w:val="en-US"/>
              </w:rPr>
              <w:t>Participate in internal and</w:t>
            </w:r>
            <w:r w:rsidR="00BE3224" w:rsidRPr="00041B40">
              <w:rPr>
                <w:rFonts w:ascii="Arial" w:hAnsi="Arial" w:cs="Arial"/>
                <w:lang w:val="en-US"/>
              </w:rPr>
              <w:t xml:space="preserve"> external project audit</w:t>
            </w:r>
            <w:r w:rsidRPr="00041B40">
              <w:rPr>
                <w:rFonts w:ascii="Arial" w:hAnsi="Arial" w:cs="Arial"/>
                <w:lang w:val="en-US"/>
              </w:rPr>
              <w:t>s</w:t>
            </w:r>
            <w:r w:rsidR="00BE3224" w:rsidRPr="00041B40">
              <w:rPr>
                <w:rFonts w:ascii="Arial" w:hAnsi="Arial" w:cs="Arial"/>
                <w:lang w:val="en-US"/>
              </w:rPr>
              <w:t xml:space="preserve"> and coordinate with grant/program staff and sub-grantee</w:t>
            </w:r>
            <w:r w:rsidRPr="00041B40">
              <w:rPr>
                <w:rFonts w:ascii="Arial" w:hAnsi="Arial" w:cs="Arial"/>
                <w:lang w:val="en-US"/>
              </w:rPr>
              <w:t>;</w:t>
            </w:r>
          </w:p>
          <w:p w14:paraId="17C61866" w14:textId="39BBA8FD" w:rsidR="001A70CA"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Ensure that financial information in asset and inventory registe</w:t>
            </w:r>
            <w:r w:rsidR="001A70CA" w:rsidRPr="00041B40">
              <w:rPr>
                <w:rFonts w:ascii="Arial" w:hAnsi="Arial" w:cs="Arial"/>
                <w:lang w:val="en-US"/>
              </w:rPr>
              <w:t>r is correct and filed.</w:t>
            </w:r>
            <w:r w:rsidR="00957A20">
              <w:rPr>
                <w:rFonts w:ascii="Arial" w:hAnsi="Arial" w:cs="Arial"/>
                <w:lang w:val="en-US"/>
              </w:rPr>
              <w:t xml:space="preserve"> Provide asset number to Administration team.</w:t>
            </w:r>
          </w:p>
          <w:p w14:paraId="545CEE4C" w14:textId="131A2436" w:rsidR="00BE3224" w:rsidRPr="00041B40" w:rsidRDefault="001A70CA" w:rsidP="00041B40">
            <w:pPr>
              <w:pStyle w:val="ListParagraph"/>
              <w:numPr>
                <w:ilvl w:val="0"/>
                <w:numId w:val="5"/>
              </w:numPr>
              <w:jc w:val="both"/>
              <w:rPr>
                <w:rFonts w:ascii="Arial" w:hAnsi="Arial" w:cs="Arial"/>
                <w:lang w:val="en-US"/>
              </w:rPr>
            </w:pPr>
            <w:r w:rsidRPr="00041B40">
              <w:rPr>
                <w:rFonts w:ascii="Arial" w:hAnsi="Arial" w:cs="Arial"/>
                <w:lang w:val="en-US"/>
              </w:rPr>
              <w:t>Ensure</w:t>
            </w:r>
            <w:r w:rsidR="00BE3224" w:rsidRPr="00041B40">
              <w:rPr>
                <w:rFonts w:ascii="Arial" w:hAnsi="Arial" w:cs="Arial"/>
                <w:lang w:val="en-US"/>
              </w:rPr>
              <w:t xml:space="preserve"> all project assets handover is </w:t>
            </w:r>
            <w:r w:rsidRPr="00041B40">
              <w:rPr>
                <w:rFonts w:ascii="Arial" w:hAnsi="Arial" w:cs="Arial"/>
                <w:lang w:val="en-US"/>
              </w:rPr>
              <w:t xml:space="preserve">documented and the </w:t>
            </w:r>
            <w:r w:rsidR="00BE3224" w:rsidRPr="00041B40">
              <w:rPr>
                <w:rFonts w:ascii="Arial" w:hAnsi="Arial" w:cs="Arial"/>
                <w:lang w:val="en-US"/>
              </w:rPr>
              <w:t>copy is retain</w:t>
            </w:r>
            <w:r w:rsidR="002A398F">
              <w:rPr>
                <w:rFonts w:ascii="Arial" w:hAnsi="Arial" w:cs="Arial"/>
                <w:lang w:val="en-US"/>
              </w:rPr>
              <w:t>ed</w:t>
            </w:r>
            <w:r w:rsidR="00BE3224" w:rsidRPr="00041B40">
              <w:rPr>
                <w:rFonts w:ascii="Arial" w:hAnsi="Arial" w:cs="Arial"/>
                <w:lang w:val="en-US"/>
              </w:rPr>
              <w:t xml:space="preserve"> by finance f</w:t>
            </w:r>
            <w:r w:rsidR="00E63DB5" w:rsidRPr="00041B40">
              <w:rPr>
                <w:rFonts w:ascii="Arial" w:hAnsi="Arial" w:cs="Arial"/>
                <w:lang w:val="en-US"/>
              </w:rPr>
              <w:t>or audit or donor;</w:t>
            </w:r>
          </w:p>
          <w:p w14:paraId="0C2EBA7F" w14:textId="47ADBBDC"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Prepare </w:t>
            </w:r>
            <w:r w:rsidR="00BE6E23" w:rsidRPr="00041B40">
              <w:rPr>
                <w:rFonts w:ascii="Arial" w:hAnsi="Arial" w:cs="Arial"/>
                <w:lang w:val="en-US"/>
              </w:rPr>
              <w:t xml:space="preserve">a quarterly </w:t>
            </w:r>
            <w:r w:rsidRPr="00041B40">
              <w:rPr>
                <w:rFonts w:ascii="Arial" w:hAnsi="Arial" w:cs="Arial"/>
                <w:lang w:val="en-US"/>
              </w:rPr>
              <w:t xml:space="preserve">assets reconciliation </w:t>
            </w:r>
            <w:r w:rsidR="00BE6E23" w:rsidRPr="00041B40">
              <w:rPr>
                <w:rFonts w:ascii="Arial" w:hAnsi="Arial" w:cs="Arial"/>
                <w:lang w:val="en-US"/>
              </w:rPr>
              <w:t xml:space="preserve">report </w:t>
            </w:r>
            <w:r w:rsidRPr="00041B40">
              <w:rPr>
                <w:rFonts w:ascii="Arial" w:hAnsi="Arial" w:cs="Arial"/>
                <w:lang w:val="en-US"/>
              </w:rPr>
              <w:t>with</w:t>
            </w:r>
            <w:r w:rsidR="00F87921">
              <w:rPr>
                <w:rFonts w:ascii="Arial" w:hAnsi="Arial" w:cs="Arial"/>
                <w:lang w:val="en-US"/>
              </w:rPr>
              <w:t xml:space="preserve"> </w:t>
            </w:r>
            <w:r w:rsidR="002A398F">
              <w:rPr>
                <w:rFonts w:ascii="Arial" w:hAnsi="Arial" w:cs="Arial"/>
                <w:lang w:val="en-US"/>
              </w:rPr>
              <w:t>the</w:t>
            </w:r>
            <w:r w:rsidRPr="00041B40">
              <w:rPr>
                <w:rFonts w:ascii="Arial" w:hAnsi="Arial" w:cs="Arial"/>
                <w:lang w:val="en-US"/>
              </w:rPr>
              <w:t xml:space="preserve"> admin</w:t>
            </w:r>
            <w:r w:rsidR="001A70CA" w:rsidRPr="00041B40">
              <w:rPr>
                <w:rFonts w:ascii="Arial" w:hAnsi="Arial" w:cs="Arial"/>
                <w:lang w:val="en-US"/>
              </w:rPr>
              <w:t>istration</w:t>
            </w:r>
            <w:r w:rsidRPr="00041B40">
              <w:rPr>
                <w:rFonts w:ascii="Arial" w:hAnsi="Arial" w:cs="Arial"/>
                <w:lang w:val="en-US"/>
              </w:rPr>
              <w:t xml:space="preserve"> team</w:t>
            </w:r>
            <w:r w:rsidR="00BE6E23" w:rsidRPr="00041B40">
              <w:rPr>
                <w:rFonts w:ascii="Arial" w:hAnsi="Arial" w:cs="Arial"/>
                <w:lang w:val="en-US"/>
              </w:rPr>
              <w:t xml:space="preserve">, document </w:t>
            </w:r>
            <w:r w:rsidR="00F87921">
              <w:rPr>
                <w:rFonts w:ascii="Arial" w:hAnsi="Arial" w:cs="Arial"/>
                <w:lang w:val="en-US"/>
              </w:rPr>
              <w:t xml:space="preserve">accurately </w:t>
            </w:r>
            <w:r w:rsidR="00BE6E23" w:rsidRPr="00041B40">
              <w:rPr>
                <w:rFonts w:ascii="Arial" w:hAnsi="Arial" w:cs="Arial"/>
                <w:lang w:val="en-US"/>
              </w:rPr>
              <w:t>and sign off;</w:t>
            </w:r>
          </w:p>
          <w:p w14:paraId="77B5484A" w14:textId="1158EB1F"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Prepare </w:t>
            </w:r>
            <w:r w:rsidR="00BE6E23" w:rsidRPr="00041B40">
              <w:rPr>
                <w:rFonts w:ascii="Arial" w:hAnsi="Arial" w:cs="Arial"/>
                <w:lang w:val="en-US"/>
              </w:rPr>
              <w:t xml:space="preserve">a monthly project and </w:t>
            </w:r>
            <w:r w:rsidRPr="00041B40">
              <w:rPr>
                <w:rFonts w:ascii="Arial" w:hAnsi="Arial" w:cs="Arial"/>
                <w:lang w:val="en-US"/>
              </w:rPr>
              <w:t xml:space="preserve">share </w:t>
            </w:r>
            <w:r w:rsidR="00BE6E23" w:rsidRPr="00041B40">
              <w:rPr>
                <w:rFonts w:ascii="Arial" w:hAnsi="Arial" w:cs="Arial"/>
                <w:lang w:val="en-US"/>
              </w:rPr>
              <w:t>cost analysis;</w:t>
            </w:r>
          </w:p>
          <w:p w14:paraId="00A33AE5" w14:textId="5C3EBD69" w:rsidR="00BE3224" w:rsidRPr="00041B40" w:rsidRDefault="008E21A1" w:rsidP="00041B40">
            <w:pPr>
              <w:pStyle w:val="ListParagraph"/>
              <w:numPr>
                <w:ilvl w:val="0"/>
                <w:numId w:val="5"/>
              </w:numPr>
              <w:jc w:val="both"/>
              <w:rPr>
                <w:rFonts w:ascii="Arial" w:hAnsi="Arial" w:cs="Arial"/>
                <w:lang w:val="en-US"/>
              </w:rPr>
            </w:pPr>
            <w:r w:rsidRPr="00041B40">
              <w:rPr>
                <w:rFonts w:ascii="Arial" w:hAnsi="Arial" w:cs="Arial"/>
                <w:lang w:val="en-US"/>
              </w:rPr>
              <w:t xml:space="preserve">Ensure all </w:t>
            </w:r>
            <w:r w:rsidR="00BE3224" w:rsidRPr="00041B40">
              <w:rPr>
                <w:rFonts w:ascii="Arial" w:hAnsi="Arial" w:cs="Arial"/>
                <w:lang w:val="en-US"/>
              </w:rPr>
              <w:t xml:space="preserve">project expenditures are accounted </w:t>
            </w:r>
            <w:r w:rsidRPr="00041B40">
              <w:rPr>
                <w:rFonts w:ascii="Arial" w:hAnsi="Arial" w:cs="Arial"/>
                <w:lang w:val="en-US"/>
              </w:rPr>
              <w:t xml:space="preserve">for prior to end of </w:t>
            </w:r>
            <w:r w:rsidR="00BE3224" w:rsidRPr="00041B40">
              <w:rPr>
                <w:rFonts w:ascii="Arial" w:hAnsi="Arial" w:cs="Arial"/>
                <w:lang w:val="en-US"/>
              </w:rPr>
              <w:t>project</w:t>
            </w:r>
            <w:r w:rsidRPr="00041B40">
              <w:rPr>
                <w:rFonts w:ascii="Arial" w:hAnsi="Arial" w:cs="Arial"/>
                <w:lang w:val="en-US"/>
              </w:rPr>
              <w:t>;</w:t>
            </w:r>
          </w:p>
          <w:p w14:paraId="3B9A0924" w14:textId="4D2B018C" w:rsidR="00BE3224"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Extract monthly ledger transactions for all CARE USA </w:t>
            </w:r>
            <w:r w:rsidR="00957A20">
              <w:rPr>
                <w:rFonts w:ascii="Arial" w:hAnsi="Arial" w:cs="Arial"/>
                <w:lang w:val="en-US"/>
              </w:rPr>
              <w:t xml:space="preserve">and CARE UK </w:t>
            </w:r>
            <w:r w:rsidRPr="00041B40">
              <w:rPr>
                <w:rFonts w:ascii="Arial" w:hAnsi="Arial" w:cs="Arial"/>
                <w:lang w:val="en-US"/>
              </w:rPr>
              <w:t>project</w:t>
            </w:r>
            <w:r w:rsidR="00F732E6" w:rsidRPr="00041B40">
              <w:rPr>
                <w:rFonts w:ascii="Arial" w:hAnsi="Arial" w:cs="Arial"/>
                <w:lang w:val="en-US"/>
              </w:rPr>
              <w:t>s</w:t>
            </w:r>
            <w:r w:rsidRPr="00041B40">
              <w:rPr>
                <w:rFonts w:ascii="Arial" w:hAnsi="Arial" w:cs="Arial"/>
                <w:lang w:val="en-US"/>
              </w:rPr>
              <w:t xml:space="preserve"> for submission to C</w:t>
            </w:r>
            <w:r w:rsidR="00F732E6" w:rsidRPr="00041B40">
              <w:rPr>
                <w:rFonts w:ascii="Arial" w:hAnsi="Arial" w:cs="Arial"/>
                <w:lang w:val="en-US"/>
              </w:rPr>
              <w:t>ARE</w:t>
            </w:r>
            <w:r w:rsidRPr="00041B40">
              <w:rPr>
                <w:rFonts w:ascii="Arial" w:hAnsi="Arial" w:cs="Arial"/>
                <w:lang w:val="en-US"/>
              </w:rPr>
              <w:t xml:space="preserve"> USA</w:t>
            </w:r>
            <w:r w:rsidR="00957A20">
              <w:rPr>
                <w:rFonts w:ascii="Arial" w:hAnsi="Arial" w:cs="Arial"/>
                <w:lang w:val="en-US"/>
              </w:rPr>
              <w:t xml:space="preserve"> and CARE UK</w:t>
            </w:r>
            <w:r w:rsidRPr="00041B40">
              <w:rPr>
                <w:rFonts w:ascii="Arial" w:hAnsi="Arial" w:cs="Arial"/>
                <w:lang w:val="en-US"/>
              </w:rPr>
              <w:t>.</w:t>
            </w:r>
          </w:p>
          <w:p w14:paraId="05E728DC" w14:textId="2FD7E22C" w:rsidR="00957A20" w:rsidRPr="00041B40" w:rsidRDefault="00957A20" w:rsidP="00041B40">
            <w:pPr>
              <w:pStyle w:val="ListParagraph"/>
              <w:numPr>
                <w:ilvl w:val="0"/>
                <w:numId w:val="5"/>
              </w:numPr>
              <w:jc w:val="both"/>
              <w:rPr>
                <w:rFonts w:ascii="Arial" w:hAnsi="Arial" w:cs="Arial"/>
                <w:lang w:val="en-US"/>
              </w:rPr>
            </w:pPr>
            <w:r>
              <w:rPr>
                <w:rFonts w:ascii="Arial" w:hAnsi="Arial" w:cs="Arial"/>
                <w:lang w:val="en-US"/>
              </w:rPr>
              <w:t>Reconcile fund balance of CARE USA funded projects.</w:t>
            </w:r>
          </w:p>
          <w:p w14:paraId="1F5D9112" w14:textId="77777777" w:rsidR="00BE3224" w:rsidRPr="00041B40" w:rsidRDefault="00BE3224" w:rsidP="00041B40">
            <w:pPr>
              <w:pStyle w:val="ListParagraph"/>
              <w:ind w:left="360"/>
              <w:jc w:val="both"/>
              <w:rPr>
                <w:rFonts w:ascii="Arial" w:hAnsi="Arial" w:cs="Arial"/>
                <w:lang w:val="en-US"/>
              </w:rPr>
            </w:pPr>
          </w:p>
          <w:p w14:paraId="63931962" w14:textId="6162DF52" w:rsidR="00BE3224" w:rsidRPr="00041B40" w:rsidRDefault="00171B53" w:rsidP="00041B40">
            <w:pPr>
              <w:jc w:val="both"/>
              <w:rPr>
                <w:rFonts w:ascii="Arial" w:hAnsi="Arial" w:cs="Arial"/>
                <w:b/>
                <w:lang w:val="en-US"/>
              </w:rPr>
            </w:pPr>
            <w:r w:rsidRPr="00041B40">
              <w:rPr>
                <w:rFonts w:ascii="Arial" w:hAnsi="Arial" w:cs="Arial"/>
                <w:b/>
                <w:lang w:val="en-US"/>
              </w:rPr>
              <w:t>COUNTRY OFFICE INCOME AND EXPENSES ACCOUNTING</w:t>
            </w:r>
          </w:p>
          <w:p w14:paraId="1D41A722" w14:textId="434BD7AB" w:rsidR="00BE3224" w:rsidRPr="00041B40" w:rsidRDefault="001B7B4C" w:rsidP="00041B40">
            <w:pPr>
              <w:pStyle w:val="ListParagraph"/>
              <w:numPr>
                <w:ilvl w:val="0"/>
                <w:numId w:val="5"/>
              </w:numPr>
              <w:jc w:val="both"/>
              <w:rPr>
                <w:rFonts w:ascii="Arial" w:hAnsi="Arial" w:cs="Arial"/>
                <w:lang w:val="en-US"/>
              </w:rPr>
            </w:pPr>
            <w:r w:rsidRPr="00041B40">
              <w:rPr>
                <w:rFonts w:ascii="Arial" w:hAnsi="Arial" w:cs="Arial"/>
                <w:lang w:val="en-US"/>
              </w:rPr>
              <w:t xml:space="preserve">Ensure invoices are prepared </w:t>
            </w:r>
            <w:r w:rsidR="00957A20">
              <w:rPr>
                <w:rFonts w:ascii="Arial" w:hAnsi="Arial" w:cs="Arial"/>
                <w:lang w:val="en-US"/>
              </w:rPr>
              <w:t xml:space="preserve">and sent </w:t>
            </w:r>
            <w:r w:rsidRPr="00041B40">
              <w:rPr>
                <w:rFonts w:ascii="Arial" w:hAnsi="Arial" w:cs="Arial"/>
                <w:lang w:val="en-US"/>
              </w:rPr>
              <w:t>in</w:t>
            </w:r>
            <w:r w:rsidR="00BE3224" w:rsidRPr="00041B40">
              <w:rPr>
                <w:rFonts w:ascii="Arial" w:hAnsi="Arial" w:cs="Arial"/>
                <w:lang w:val="en-US"/>
              </w:rPr>
              <w:t xml:space="preserve"> </w:t>
            </w:r>
            <w:r w:rsidRPr="00041B40">
              <w:rPr>
                <w:rFonts w:ascii="Arial" w:hAnsi="Arial" w:cs="Arial"/>
                <w:lang w:val="en-US"/>
              </w:rPr>
              <w:t xml:space="preserve">a </w:t>
            </w:r>
            <w:r w:rsidR="00BE3224" w:rsidRPr="00041B40">
              <w:rPr>
                <w:rFonts w:ascii="Arial" w:hAnsi="Arial" w:cs="Arial"/>
                <w:lang w:val="en-US"/>
              </w:rPr>
              <w:t>timely manner for all reimbursement</w:t>
            </w:r>
            <w:r w:rsidRPr="00041B40">
              <w:rPr>
                <w:rFonts w:ascii="Arial" w:hAnsi="Arial" w:cs="Arial"/>
                <w:lang w:val="en-US"/>
              </w:rPr>
              <w:t>s</w:t>
            </w:r>
            <w:r w:rsidR="00BE3224" w:rsidRPr="00041B40">
              <w:rPr>
                <w:rFonts w:ascii="Arial" w:hAnsi="Arial" w:cs="Arial"/>
                <w:lang w:val="en-US"/>
              </w:rPr>
              <w:t xml:space="preserve"> including hosting arrangement</w:t>
            </w:r>
            <w:r w:rsidRPr="00041B40">
              <w:rPr>
                <w:rFonts w:ascii="Arial" w:hAnsi="Arial" w:cs="Arial"/>
                <w:lang w:val="en-US"/>
              </w:rPr>
              <w:t>;</w:t>
            </w:r>
          </w:p>
          <w:p w14:paraId="7AB597B8" w14:textId="06761E17"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Prepare all non-cash journal - accrual, prepayment, CA</w:t>
            </w:r>
            <w:r w:rsidR="00697C84">
              <w:rPr>
                <w:rFonts w:ascii="Arial" w:hAnsi="Arial" w:cs="Arial"/>
                <w:lang w:val="en-US"/>
              </w:rPr>
              <w:t>RE Australia</w:t>
            </w:r>
            <w:r w:rsidR="001B7B4C" w:rsidRPr="00041B40">
              <w:rPr>
                <w:rFonts w:ascii="Arial" w:hAnsi="Arial" w:cs="Arial"/>
                <w:lang w:val="en-US"/>
              </w:rPr>
              <w:t xml:space="preserve"> intra-company transactions </w:t>
            </w:r>
            <w:r w:rsidRPr="00041B40">
              <w:rPr>
                <w:rFonts w:ascii="Arial" w:hAnsi="Arial" w:cs="Arial"/>
                <w:lang w:val="en-US"/>
              </w:rPr>
              <w:t xml:space="preserve">and </w:t>
            </w:r>
            <w:r w:rsidR="0018610D" w:rsidRPr="00041B40">
              <w:rPr>
                <w:rFonts w:ascii="Arial" w:hAnsi="Arial" w:cs="Arial"/>
                <w:lang w:val="en-US"/>
              </w:rPr>
              <w:t>posted to the ledger</w:t>
            </w:r>
            <w:r w:rsidR="00697C84">
              <w:rPr>
                <w:rFonts w:ascii="Arial" w:hAnsi="Arial" w:cs="Arial"/>
                <w:lang w:val="en-US"/>
              </w:rPr>
              <w:t>;</w:t>
            </w:r>
          </w:p>
          <w:p w14:paraId="238A5BEA" w14:textId="305827C2"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Prepare monthly non-cash</w:t>
            </w:r>
            <w:r w:rsidR="00957A20">
              <w:rPr>
                <w:rFonts w:ascii="Arial" w:hAnsi="Arial" w:cs="Arial"/>
                <w:lang w:val="en-US"/>
              </w:rPr>
              <w:t>, cash</w:t>
            </w:r>
            <w:r w:rsidRPr="00041B40">
              <w:rPr>
                <w:rFonts w:ascii="Arial" w:hAnsi="Arial" w:cs="Arial"/>
                <w:lang w:val="en-US"/>
              </w:rPr>
              <w:t xml:space="preserve"> and bank bala</w:t>
            </w:r>
            <w:r w:rsidR="0018610D" w:rsidRPr="00041B40">
              <w:rPr>
                <w:rFonts w:ascii="Arial" w:hAnsi="Arial" w:cs="Arial"/>
                <w:lang w:val="en-US"/>
              </w:rPr>
              <w:t xml:space="preserve">nce sheet reconciliation and </w:t>
            </w:r>
            <w:r w:rsidRPr="00041B40">
              <w:rPr>
                <w:rFonts w:ascii="Arial" w:hAnsi="Arial" w:cs="Arial"/>
                <w:lang w:val="en-US"/>
              </w:rPr>
              <w:t xml:space="preserve">coordinate with </w:t>
            </w:r>
            <w:r w:rsidR="0018610D" w:rsidRPr="00041B40">
              <w:rPr>
                <w:rFonts w:ascii="Arial" w:hAnsi="Arial" w:cs="Arial"/>
                <w:lang w:val="en-US"/>
              </w:rPr>
              <w:t>t</w:t>
            </w:r>
            <w:r w:rsidRPr="00041B40">
              <w:rPr>
                <w:rFonts w:ascii="Arial" w:hAnsi="Arial" w:cs="Arial"/>
                <w:lang w:val="en-US"/>
              </w:rPr>
              <w:t>eam to ensur</w:t>
            </w:r>
            <w:r w:rsidR="0018610D" w:rsidRPr="00041B40">
              <w:rPr>
                <w:rFonts w:ascii="Arial" w:hAnsi="Arial" w:cs="Arial"/>
                <w:lang w:val="en-US"/>
              </w:rPr>
              <w:t>e action is taken on overdue items;</w:t>
            </w:r>
            <w:r w:rsidRPr="00041B40">
              <w:rPr>
                <w:rFonts w:ascii="Arial" w:hAnsi="Arial" w:cs="Arial"/>
                <w:lang w:val="en-US"/>
              </w:rPr>
              <w:t xml:space="preserve"> </w:t>
            </w:r>
          </w:p>
          <w:p w14:paraId="0DF4F368" w14:textId="0FD110F9"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lastRenderedPageBreak/>
              <w:t xml:space="preserve">Review cash and bank </w:t>
            </w:r>
            <w:r w:rsidR="0018610D" w:rsidRPr="00041B40">
              <w:rPr>
                <w:rFonts w:ascii="Arial" w:hAnsi="Arial" w:cs="Arial"/>
                <w:lang w:val="en-US"/>
              </w:rPr>
              <w:t>reconciliation</w:t>
            </w:r>
            <w:r w:rsidR="00DB3EB5">
              <w:rPr>
                <w:rFonts w:ascii="Arial" w:hAnsi="Arial" w:cs="Arial"/>
                <w:lang w:val="en-US"/>
              </w:rPr>
              <w:t xml:space="preserve"> </w:t>
            </w:r>
            <w:r w:rsidR="00957A20">
              <w:rPr>
                <w:rFonts w:ascii="Arial" w:hAnsi="Arial" w:cs="Arial"/>
                <w:lang w:val="en-US"/>
              </w:rPr>
              <w:t>o</w:t>
            </w:r>
            <w:r w:rsidR="00DB3EB5">
              <w:rPr>
                <w:rFonts w:ascii="Arial" w:hAnsi="Arial" w:cs="Arial"/>
                <w:lang w:val="en-US"/>
              </w:rPr>
              <w:t>n monthly basis</w:t>
            </w:r>
            <w:r w:rsidR="0018610D" w:rsidRPr="00041B40">
              <w:rPr>
                <w:rFonts w:ascii="Arial" w:hAnsi="Arial" w:cs="Arial"/>
                <w:lang w:val="en-US"/>
              </w:rPr>
              <w:t>;</w:t>
            </w:r>
          </w:p>
          <w:p w14:paraId="092A96A1" w14:textId="018818DF"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Participate in fiscal year end process</w:t>
            </w:r>
            <w:r w:rsidR="0018610D" w:rsidRPr="00041B40">
              <w:rPr>
                <w:rFonts w:ascii="Arial" w:hAnsi="Arial" w:cs="Arial"/>
                <w:lang w:val="en-US"/>
              </w:rPr>
              <w:t>es</w:t>
            </w:r>
            <w:r w:rsidRPr="00041B40">
              <w:rPr>
                <w:rFonts w:ascii="Arial" w:hAnsi="Arial" w:cs="Arial"/>
                <w:lang w:val="en-US"/>
              </w:rPr>
              <w:t xml:space="preserve"> in coordination with </w:t>
            </w:r>
            <w:r w:rsidR="0018610D" w:rsidRPr="00041B40">
              <w:rPr>
                <w:rFonts w:ascii="Arial" w:hAnsi="Arial" w:cs="Arial"/>
                <w:lang w:val="en-US"/>
              </w:rPr>
              <w:t>DFD;</w:t>
            </w:r>
          </w:p>
          <w:p w14:paraId="41E15AA8" w14:textId="6284D847"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Participate in the internal </w:t>
            </w:r>
            <w:r w:rsidR="006C0BFA">
              <w:rPr>
                <w:rFonts w:ascii="Arial" w:hAnsi="Arial" w:cs="Arial"/>
                <w:lang w:val="en-US"/>
              </w:rPr>
              <w:t>and</w:t>
            </w:r>
            <w:r w:rsidRPr="00041B40">
              <w:rPr>
                <w:rFonts w:ascii="Arial" w:hAnsi="Arial" w:cs="Arial"/>
                <w:lang w:val="en-US"/>
              </w:rPr>
              <w:t xml:space="preserve"> external audit of the Country Office</w:t>
            </w:r>
            <w:r w:rsidR="0018610D" w:rsidRPr="00041B40">
              <w:rPr>
                <w:rFonts w:ascii="Arial" w:hAnsi="Arial" w:cs="Arial"/>
                <w:lang w:val="en-US"/>
              </w:rPr>
              <w:t>’s books and accounting reports;</w:t>
            </w:r>
          </w:p>
          <w:p w14:paraId="105E3B68" w14:textId="0F6542B9" w:rsidR="0018610D" w:rsidRPr="00A42181" w:rsidRDefault="0018610D" w:rsidP="00041B40">
            <w:pPr>
              <w:pStyle w:val="ListParagraph"/>
              <w:numPr>
                <w:ilvl w:val="0"/>
                <w:numId w:val="5"/>
              </w:numPr>
              <w:spacing w:after="200" w:line="276" w:lineRule="auto"/>
              <w:jc w:val="both"/>
              <w:rPr>
                <w:rFonts w:ascii="Arial" w:hAnsi="Arial" w:cs="Arial"/>
              </w:rPr>
            </w:pPr>
            <w:r w:rsidRPr="00A42181">
              <w:rPr>
                <w:rFonts w:ascii="Arial" w:hAnsi="Arial" w:cs="Arial"/>
              </w:rPr>
              <w:t>Ensure systematic filing system for documents in sequential order and all files are placed in a secure place (to avoid unauthorised access of documents);</w:t>
            </w:r>
            <w:r w:rsidR="00F81B71">
              <w:rPr>
                <w:rFonts w:ascii="Arial" w:hAnsi="Arial" w:cs="Arial"/>
              </w:rPr>
              <w:t xml:space="preserve"> and</w:t>
            </w:r>
          </w:p>
          <w:p w14:paraId="5B723E1F" w14:textId="4094D5D7"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Perform daily cash count at Phnom Penh office and sp</w:t>
            </w:r>
            <w:r w:rsidR="0018610D" w:rsidRPr="00041B40">
              <w:rPr>
                <w:rFonts w:ascii="Arial" w:hAnsi="Arial" w:cs="Arial"/>
                <w:lang w:val="en-US"/>
              </w:rPr>
              <w:t>ot check whilst in field office</w:t>
            </w:r>
            <w:r w:rsidR="00F81B71">
              <w:rPr>
                <w:rFonts w:ascii="Arial" w:hAnsi="Arial" w:cs="Arial"/>
                <w:lang w:val="en-US"/>
              </w:rPr>
              <w:t>.</w:t>
            </w:r>
          </w:p>
          <w:p w14:paraId="74871105" w14:textId="77777777" w:rsidR="00BE3224" w:rsidRPr="00041B40" w:rsidRDefault="00BE3224" w:rsidP="00041B40">
            <w:pPr>
              <w:pStyle w:val="ListParagraph"/>
              <w:jc w:val="both"/>
              <w:rPr>
                <w:rFonts w:ascii="Arial" w:hAnsi="Arial" w:cs="Arial"/>
                <w:lang w:val="en-US"/>
              </w:rPr>
            </w:pPr>
          </w:p>
          <w:p w14:paraId="7CA4F5B5" w14:textId="7C3B7593" w:rsidR="00BE3224" w:rsidRPr="00041B40" w:rsidRDefault="00171B53" w:rsidP="00041B40">
            <w:pPr>
              <w:jc w:val="both"/>
              <w:rPr>
                <w:rFonts w:ascii="Arial" w:hAnsi="Arial" w:cs="Arial"/>
                <w:b/>
                <w:lang w:val="en-US"/>
              </w:rPr>
            </w:pPr>
            <w:r w:rsidRPr="00041B40">
              <w:rPr>
                <w:rFonts w:ascii="Arial" w:hAnsi="Arial" w:cs="Arial"/>
                <w:b/>
                <w:lang w:val="en-US"/>
              </w:rPr>
              <w:t>CAPACITY BUILDING</w:t>
            </w:r>
          </w:p>
          <w:p w14:paraId="5F731B8F" w14:textId="3622C9B3" w:rsidR="00BE3224"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Support</w:t>
            </w:r>
            <w:r w:rsidR="0018610D" w:rsidRPr="00041B40">
              <w:rPr>
                <w:rFonts w:ascii="Arial" w:hAnsi="Arial" w:cs="Arial"/>
                <w:lang w:val="en-US"/>
              </w:rPr>
              <w:t xml:space="preserve"> DFD </w:t>
            </w:r>
            <w:r w:rsidRPr="00041B40">
              <w:rPr>
                <w:rFonts w:ascii="Arial" w:hAnsi="Arial" w:cs="Arial"/>
                <w:lang w:val="en-US"/>
              </w:rPr>
              <w:t>with finance orientation and follow up financial training to all staff (</w:t>
            </w:r>
            <w:r w:rsidR="00F87921">
              <w:rPr>
                <w:rFonts w:ascii="Arial" w:hAnsi="Arial" w:cs="Arial"/>
                <w:lang w:val="en-US"/>
              </w:rPr>
              <w:t>including international</w:t>
            </w:r>
            <w:r w:rsidRPr="00041B40">
              <w:rPr>
                <w:rFonts w:ascii="Arial" w:hAnsi="Arial" w:cs="Arial"/>
                <w:lang w:val="en-US"/>
              </w:rPr>
              <w:t>), con</w:t>
            </w:r>
            <w:r w:rsidR="0018610D" w:rsidRPr="00041B40">
              <w:rPr>
                <w:rFonts w:ascii="Arial" w:hAnsi="Arial" w:cs="Arial"/>
                <w:lang w:val="en-US"/>
              </w:rPr>
              <w:t>sultant</w:t>
            </w:r>
            <w:r w:rsidR="00F87921">
              <w:rPr>
                <w:rFonts w:ascii="Arial" w:hAnsi="Arial" w:cs="Arial"/>
                <w:lang w:val="en-US"/>
              </w:rPr>
              <w:t>s</w:t>
            </w:r>
            <w:r w:rsidR="0018610D" w:rsidRPr="00041B40">
              <w:rPr>
                <w:rFonts w:ascii="Arial" w:hAnsi="Arial" w:cs="Arial"/>
                <w:lang w:val="en-US"/>
              </w:rPr>
              <w:t>, volunteer</w:t>
            </w:r>
            <w:r w:rsidR="00F87921">
              <w:rPr>
                <w:rFonts w:ascii="Arial" w:hAnsi="Arial" w:cs="Arial"/>
                <w:lang w:val="en-US"/>
              </w:rPr>
              <w:t>s</w:t>
            </w:r>
            <w:r w:rsidR="0018610D" w:rsidRPr="00041B40">
              <w:rPr>
                <w:rFonts w:ascii="Arial" w:hAnsi="Arial" w:cs="Arial"/>
                <w:lang w:val="en-US"/>
              </w:rPr>
              <w:t xml:space="preserve"> </w:t>
            </w:r>
          </w:p>
          <w:p w14:paraId="3BB1A521" w14:textId="4405BA43" w:rsidR="00235F46" w:rsidRPr="00041B40" w:rsidRDefault="00BE3224" w:rsidP="00041B40">
            <w:pPr>
              <w:pStyle w:val="ListParagraph"/>
              <w:numPr>
                <w:ilvl w:val="0"/>
                <w:numId w:val="5"/>
              </w:numPr>
              <w:jc w:val="both"/>
              <w:rPr>
                <w:rFonts w:ascii="Arial" w:hAnsi="Arial" w:cs="Arial"/>
                <w:lang w:val="en-US"/>
              </w:rPr>
            </w:pPr>
            <w:r w:rsidRPr="00041B40">
              <w:rPr>
                <w:rFonts w:ascii="Arial" w:hAnsi="Arial" w:cs="Arial"/>
                <w:lang w:val="en-US"/>
              </w:rPr>
              <w:t xml:space="preserve">Support </w:t>
            </w:r>
            <w:r w:rsidR="0018610D" w:rsidRPr="00041B40">
              <w:rPr>
                <w:rFonts w:ascii="Arial" w:hAnsi="Arial" w:cs="Arial"/>
                <w:lang w:val="en-US"/>
              </w:rPr>
              <w:t>DFD</w:t>
            </w:r>
            <w:r w:rsidRPr="00041B40">
              <w:rPr>
                <w:rFonts w:ascii="Arial" w:hAnsi="Arial" w:cs="Arial"/>
                <w:lang w:val="en-US"/>
              </w:rPr>
              <w:t xml:space="preserve"> to provide finance 101 training</w:t>
            </w:r>
            <w:r w:rsidR="00F87921">
              <w:rPr>
                <w:rFonts w:ascii="Arial" w:hAnsi="Arial" w:cs="Arial"/>
                <w:lang w:val="en-US"/>
              </w:rPr>
              <w:t>;</w:t>
            </w:r>
          </w:p>
          <w:p w14:paraId="35C36483" w14:textId="5AA4550B" w:rsidR="00171B53" w:rsidRPr="00041B40" w:rsidRDefault="00171B53" w:rsidP="00041B40">
            <w:pPr>
              <w:pStyle w:val="ListParagraph"/>
              <w:numPr>
                <w:ilvl w:val="0"/>
                <w:numId w:val="5"/>
              </w:numPr>
              <w:autoSpaceDE w:val="0"/>
              <w:autoSpaceDN w:val="0"/>
              <w:jc w:val="both"/>
              <w:rPr>
                <w:rFonts w:ascii="Arial" w:hAnsi="Arial" w:cs="Arial"/>
                <w:b/>
                <w:bCs/>
              </w:rPr>
            </w:pPr>
            <w:r w:rsidRPr="00041B40">
              <w:rPr>
                <w:rFonts w:ascii="Arial" w:eastAsia="Calibri" w:hAnsi="Arial" w:cs="Arial"/>
                <w:color w:val="000000"/>
                <w:lang w:bidi="km-KH"/>
              </w:rPr>
              <w:t>Develop quarterly work plans that are aligned to the annual project work plans and budget in order to meet the project activity deadlines; and</w:t>
            </w:r>
          </w:p>
          <w:p w14:paraId="3614FAD6" w14:textId="77777777" w:rsidR="0018610D" w:rsidRPr="00041B40" w:rsidRDefault="0018610D" w:rsidP="00041B40">
            <w:pPr>
              <w:jc w:val="both"/>
              <w:rPr>
                <w:rFonts w:ascii="Arial" w:hAnsi="Arial" w:cs="Arial"/>
                <w:b/>
                <w:bCs/>
              </w:rPr>
            </w:pPr>
          </w:p>
          <w:p w14:paraId="2918C598" w14:textId="568BEE23" w:rsidR="00762E72" w:rsidRPr="00041B40" w:rsidRDefault="00171B53" w:rsidP="00041B40">
            <w:pPr>
              <w:jc w:val="both"/>
              <w:rPr>
                <w:rFonts w:ascii="Arial" w:hAnsi="Arial" w:cs="Arial"/>
                <w:b/>
                <w:bCs/>
              </w:rPr>
            </w:pPr>
            <w:r w:rsidRPr="00041B40">
              <w:rPr>
                <w:rFonts w:ascii="Arial" w:hAnsi="Arial" w:cs="Arial"/>
                <w:b/>
                <w:bCs/>
              </w:rPr>
              <w:t>OTHER RESPONSIBILITIES</w:t>
            </w:r>
          </w:p>
          <w:p w14:paraId="3661338F" w14:textId="27D6D384" w:rsidR="00064581" w:rsidRPr="00041B40" w:rsidRDefault="00064581" w:rsidP="00041B40">
            <w:pPr>
              <w:pStyle w:val="ListParagraph"/>
              <w:numPr>
                <w:ilvl w:val="0"/>
                <w:numId w:val="5"/>
              </w:numPr>
              <w:jc w:val="both"/>
              <w:rPr>
                <w:rFonts w:ascii="Arial" w:hAnsi="Arial" w:cs="Arial"/>
                <w:lang w:val="en-US"/>
              </w:rPr>
            </w:pPr>
            <w:r w:rsidRPr="00041B40">
              <w:rPr>
                <w:rFonts w:ascii="Arial" w:hAnsi="Arial" w:cs="Arial"/>
                <w:lang w:val="en-US"/>
              </w:rPr>
              <w:t xml:space="preserve">To proactively </w:t>
            </w:r>
            <w:r w:rsidR="009D1372" w:rsidRPr="00041B40">
              <w:rPr>
                <w:rFonts w:ascii="Arial" w:hAnsi="Arial" w:cs="Arial"/>
                <w:lang w:val="en-US"/>
              </w:rPr>
              <w:t>manage</w:t>
            </w:r>
            <w:r w:rsidRPr="00041B40">
              <w:rPr>
                <w:rFonts w:ascii="Arial" w:hAnsi="Arial" w:cs="Arial"/>
                <w:lang w:val="en-US"/>
              </w:rPr>
              <w:t xml:space="preserve"> the APPA process </w:t>
            </w:r>
            <w:r w:rsidR="003F70E2" w:rsidRPr="00041B40">
              <w:rPr>
                <w:rFonts w:ascii="Arial" w:hAnsi="Arial" w:cs="Arial"/>
                <w:lang w:val="en-US"/>
              </w:rPr>
              <w:t xml:space="preserve">including the </w:t>
            </w:r>
            <w:r w:rsidRPr="00041B40">
              <w:rPr>
                <w:rFonts w:ascii="Arial" w:hAnsi="Arial" w:cs="Arial"/>
                <w:lang w:val="en-US"/>
              </w:rPr>
              <w:t xml:space="preserve">annual appraisal, </w:t>
            </w:r>
            <w:r w:rsidR="008D1437" w:rsidRPr="00041B40">
              <w:rPr>
                <w:rFonts w:ascii="Arial" w:hAnsi="Arial" w:cs="Arial"/>
                <w:lang w:val="en-US"/>
              </w:rPr>
              <w:t xml:space="preserve">midyear </w:t>
            </w:r>
            <w:r w:rsidRPr="00041B40">
              <w:rPr>
                <w:rFonts w:ascii="Arial" w:hAnsi="Arial" w:cs="Arial"/>
                <w:lang w:val="en-US"/>
              </w:rPr>
              <w:t>review and regular 1:1 meetings</w:t>
            </w:r>
            <w:r w:rsidR="003F70E2" w:rsidRPr="00041B40">
              <w:rPr>
                <w:rFonts w:ascii="Arial" w:hAnsi="Arial" w:cs="Arial"/>
                <w:lang w:val="en-US"/>
              </w:rPr>
              <w:t xml:space="preserve">, ensuring that the </w:t>
            </w:r>
            <w:r w:rsidRPr="00041B40">
              <w:rPr>
                <w:rFonts w:ascii="Arial" w:hAnsi="Arial" w:cs="Arial"/>
                <w:lang w:val="en-US"/>
              </w:rPr>
              <w:t>APPA process (including the paperwork) is an integral component of Annual Work Plans and activities</w:t>
            </w:r>
            <w:r w:rsidR="00762E72" w:rsidRPr="00041B40">
              <w:rPr>
                <w:rFonts w:ascii="Arial" w:hAnsi="Arial" w:cs="Arial"/>
                <w:lang w:val="en-US"/>
              </w:rPr>
              <w:t>;</w:t>
            </w:r>
          </w:p>
          <w:p w14:paraId="4A03B889" w14:textId="77777777" w:rsidR="00FD6FE2" w:rsidRPr="00041B40" w:rsidRDefault="00FD6FE2" w:rsidP="00041B40">
            <w:pPr>
              <w:pStyle w:val="ListParagraph"/>
              <w:numPr>
                <w:ilvl w:val="0"/>
                <w:numId w:val="5"/>
              </w:numPr>
              <w:jc w:val="both"/>
              <w:rPr>
                <w:rFonts w:ascii="Arial" w:hAnsi="Arial" w:cs="Arial"/>
                <w:lang w:val="en-US"/>
              </w:rPr>
            </w:pPr>
            <w:r w:rsidRPr="00041B40">
              <w:rPr>
                <w:rFonts w:ascii="Arial" w:hAnsi="Arial" w:cs="Arial"/>
                <w:lang w:val="en-US"/>
              </w:rPr>
              <w:t>Engage in emergency preparedness, assist in emergency response as required;</w:t>
            </w:r>
          </w:p>
          <w:p w14:paraId="0BCB3378" w14:textId="77777777" w:rsidR="00064581" w:rsidRPr="00041B40" w:rsidRDefault="00064581" w:rsidP="00041B40">
            <w:pPr>
              <w:pStyle w:val="ListParagraph"/>
              <w:numPr>
                <w:ilvl w:val="0"/>
                <w:numId w:val="5"/>
              </w:numPr>
              <w:jc w:val="both"/>
              <w:rPr>
                <w:rFonts w:ascii="Arial" w:hAnsi="Arial" w:cs="Arial"/>
                <w:lang w:val="en-US"/>
              </w:rPr>
            </w:pPr>
            <w:r w:rsidRPr="00041B40">
              <w:rPr>
                <w:rFonts w:ascii="Arial" w:hAnsi="Arial" w:cs="Arial"/>
                <w:lang w:val="en-US"/>
              </w:rPr>
              <w:t>Promote a safe and secure work env</w:t>
            </w:r>
            <w:r w:rsidR="00F51C23" w:rsidRPr="00041B40">
              <w:rPr>
                <w:rFonts w:ascii="Arial" w:hAnsi="Arial" w:cs="Arial"/>
                <w:lang w:val="en-US"/>
              </w:rPr>
              <w:t>ironment;</w:t>
            </w:r>
            <w:r w:rsidRPr="00041B40">
              <w:rPr>
                <w:rFonts w:ascii="Arial" w:hAnsi="Arial" w:cs="Arial"/>
                <w:lang w:val="en-US"/>
              </w:rPr>
              <w:t xml:space="preserve"> foster a culture of safety and security awareness and consistently follow all CARE safety and security policies, procedures and directives</w:t>
            </w:r>
            <w:r w:rsidR="00762E72" w:rsidRPr="00041B40">
              <w:rPr>
                <w:rFonts w:ascii="Arial" w:hAnsi="Arial" w:cs="Arial"/>
                <w:lang w:val="en-US"/>
              </w:rPr>
              <w:t>;</w:t>
            </w:r>
          </w:p>
          <w:p w14:paraId="0D8231F4" w14:textId="77777777" w:rsidR="00F51C23" w:rsidRPr="00041B40" w:rsidRDefault="00F51C23" w:rsidP="00041B40">
            <w:pPr>
              <w:pStyle w:val="ListParagraph"/>
              <w:numPr>
                <w:ilvl w:val="0"/>
                <w:numId w:val="5"/>
              </w:numPr>
              <w:jc w:val="both"/>
              <w:rPr>
                <w:rFonts w:ascii="Arial" w:hAnsi="Arial" w:cs="Arial"/>
              </w:rPr>
            </w:pPr>
            <w:r w:rsidRPr="00041B40">
              <w:rPr>
                <w:rFonts w:ascii="Arial" w:hAnsi="Arial" w:cs="Arial"/>
              </w:rPr>
              <w:t>Demonstrate an understanding of gender equality and women’s empowerment and a commitment to CARE’s approach and values including ethnic diversity and cultural sensitivity</w:t>
            </w:r>
            <w:r w:rsidR="00762E72" w:rsidRPr="00041B40">
              <w:rPr>
                <w:rFonts w:ascii="Arial" w:hAnsi="Arial" w:cs="Arial"/>
              </w:rPr>
              <w:t xml:space="preserve">; </w:t>
            </w:r>
          </w:p>
          <w:p w14:paraId="56C30953" w14:textId="77777777" w:rsidR="00762E72" w:rsidRPr="00041B40" w:rsidRDefault="00762E72" w:rsidP="00041B40">
            <w:pPr>
              <w:pStyle w:val="ListParagraph"/>
              <w:numPr>
                <w:ilvl w:val="0"/>
                <w:numId w:val="5"/>
              </w:numPr>
              <w:jc w:val="both"/>
              <w:rPr>
                <w:rFonts w:ascii="Arial" w:hAnsi="Arial" w:cs="Arial"/>
              </w:rPr>
            </w:pPr>
            <w:r w:rsidRPr="00041B40">
              <w:rPr>
                <w:rFonts w:ascii="Arial" w:hAnsi="Arial" w:cs="Arial"/>
              </w:rPr>
              <w:t xml:space="preserve">Uphold and promote CARE’s commitment to Child Protection and the Protection from Sexual </w:t>
            </w:r>
            <w:r w:rsidR="009B6136" w:rsidRPr="00041B40">
              <w:rPr>
                <w:rFonts w:ascii="Arial" w:hAnsi="Arial" w:cs="Arial"/>
              </w:rPr>
              <w:t>Harassment, Exploitation and Abuse; and</w:t>
            </w:r>
          </w:p>
          <w:p w14:paraId="13498B06" w14:textId="77777777" w:rsidR="009B6136" w:rsidRPr="00041B40" w:rsidRDefault="009B6136" w:rsidP="00041B40">
            <w:pPr>
              <w:pStyle w:val="ListParagraph"/>
              <w:numPr>
                <w:ilvl w:val="0"/>
                <w:numId w:val="5"/>
              </w:numPr>
              <w:jc w:val="both"/>
              <w:rPr>
                <w:rFonts w:ascii="Arial" w:hAnsi="Arial" w:cs="Arial"/>
              </w:rPr>
            </w:pPr>
            <w:r w:rsidRPr="00041B40">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041B40" w:rsidRDefault="004E5501" w:rsidP="00041B40">
            <w:pPr>
              <w:pStyle w:val="ListParagraph"/>
              <w:jc w:val="both"/>
              <w:rPr>
                <w:rFonts w:ascii="Arial" w:hAnsi="Arial" w:cs="Arial"/>
              </w:rPr>
            </w:pPr>
          </w:p>
        </w:tc>
      </w:tr>
      <w:tr w:rsidR="004E5501" w:rsidRPr="00041B40" w14:paraId="3627D4CB" w14:textId="77777777" w:rsidTr="00697C84">
        <w:tc>
          <w:tcPr>
            <w:tcW w:w="10206" w:type="dxa"/>
            <w:gridSpan w:val="2"/>
          </w:tcPr>
          <w:p w14:paraId="42E0DBD1" w14:textId="4D5227B7" w:rsidR="004E5501" w:rsidRPr="00041B40" w:rsidRDefault="00171B53" w:rsidP="00041B40">
            <w:pPr>
              <w:jc w:val="both"/>
              <w:rPr>
                <w:rFonts w:ascii="Arial" w:hAnsi="Arial" w:cs="Arial"/>
                <w:b/>
              </w:rPr>
            </w:pPr>
            <w:r w:rsidRPr="00041B40">
              <w:rPr>
                <w:rFonts w:ascii="Arial" w:hAnsi="Arial" w:cs="Arial"/>
                <w:b/>
              </w:rPr>
              <w:lastRenderedPageBreak/>
              <w:t>EXPERIENCE AND QUALIFICATIONS</w:t>
            </w:r>
          </w:p>
          <w:p w14:paraId="475DA782" w14:textId="6FA0A25B" w:rsidR="00235F46" w:rsidRPr="00041B40" w:rsidRDefault="00972ABA" w:rsidP="00041B40">
            <w:pPr>
              <w:pStyle w:val="ListParagraph"/>
              <w:numPr>
                <w:ilvl w:val="0"/>
                <w:numId w:val="1"/>
              </w:numPr>
              <w:jc w:val="both"/>
              <w:rPr>
                <w:rFonts w:ascii="Arial" w:hAnsi="Arial" w:cs="Arial"/>
              </w:rPr>
            </w:pPr>
            <w:r w:rsidRPr="00041B40">
              <w:rPr>
                <w:rFonts w:ascii="Arial" w:hAnsi="Arial" w:cs="Arial"/>
              </w:rPr>
              <w:t xml:space="preserve">Minimum </w:t>
            </w:r>
            <w:r w:rsidR="00F87921">
              <w:rPr>
                <w:rFonts w:ascii="Arial" w:hAnsi="Arial" w:cs="Arial"/>
              </w:rPr>
              <w:t>B</w:t>
            </w:r>
            <w:r w:rsidR="008A3616" w:rsidRPr="00041B40">
              <w:rPr>
                <w:rFonts w:ascii="Arial" w:hAnsi="Arial" w:cs="Arial"/>
              </w:rPr>
              <w:t>achelor Degree</w:t>
            </w:r>
            <w:r w:rsidRPr="00041B40">
              <w:rPr>
                <w:rFonts w:ascii="Arial" w:hAnsi="Arial" w:cs="Arial"/>
              </w:rPr>
              <w:t xml:space="preserve"> in Accounting or</w:t>
            </w:r>
            <w:r w:rsidR="00FD476F" w:rsidRPr="00041B40">
              <w:rPr>
                <w:rFonts w:ascii="Arial" w:hAnsi="Arial" w:cs="Arial"/>
              </w:rPr>
              <w:t xml:space="preserve"> Commerce or equivalent </w:t>
            </w:r>
            <w:r w:rsidR="00BE3224" w:rsidRPr="00041B40">
              <w:rPr>
                <w:rFonts w:ascii="Arial" w:hAnsi="Arial" w:cs="Arial"/>
              </w:rPr>
              <w:t>fields</w:t>
            </w:r>
            <w:r w:rsidR="008A3616" w:rsidRPr="00041B40">
              <w:rPr>
                <w:rFonts w:ascii="Arial" w:hAnsi="Arial" w:cs="Arial"/>
              </w:rPr>
              <w:t xml:space="preserve"> </w:t>
            </w:r>
            <w:r w:rsidR="00235F46" w:rsidRPr="00041B40">
              <w:rPr>
                <w:rFonts w:ascii="Arial" w:hAnsi="Arial" w:cs="Arial"/>
              </w:rPr>
              <w:t>and/or minimum</w:t>
            </w:r>
            <w:r w:rsidR="008A3616" w:rsidRPr="00041B40">
              <w:rPr>
                <w:rFonts w:ascii="Arial" w:hAnsi="Arial" w:cs="Arial"/>
              </w:rPr>
              <w:t xml:space="preserve"> 3</w:t>
            </w:r>
            <w:r w:rsidR="00235F46" w:rsidRPr="00041B40">
              <w:rPr>
                <w:rFonts w:ascii="Arial" w:hAnsi="Arial" w:cs="Arial"/>
              </w:rPr>
              <w:t xml:space="preserve"> years relevant work experience, preferably</w:t>
            </w:r>
            <w:r w:rsidR="00FD476F" w:rsidRPr="00041B40">
              <w:rPr>
                <w:rFonts w:ascii="Arial" w:hAnsi="Arial" w:cs="Arial"/>
              </w:rPr>
              <w:t xml:space="preserve"> in accounting activities</w:t>
            </w:r>
            <w:r w:rsidR="00235F46" w:rsidRPr="00041B40">
              <w:rPr>
                <w:rFonts w:ascii="Arial" w:hAnsi="Arial" w:cs="Arial"/>
              </w:rPr>
              <w:t xml:space="preserve"> with an International Non-Government Organisation (INGO) and/or private company;</w:t>
            </w:r>
          </w:p>
          <w:p w14:paraId="0E754896" w14:textId="57989C48" w:rsidR="00F05E38" w:rsidRPr="00041B40" w:rsidRDefault="00F05E38" w:rsidP="00041B40">
            <w:pPr>
              <w:pStyle w:val="ListParagraph"/>
              <w:numPr>
                <w:ilvl w:val="0"/>
                <w:numId w:val="1"/>
              </w:numPr>
              <w:jc w:val="both"/>
              <w:rPr>
                <w:rFonts w:ascii="Arial" w:hAnsi="Arial" w:cs="Arial"/>
                <w:lang w:val="en-US"/>
              </w:rPr>
            </w:pPr>
            <w:r w:rsidRPr="00041B40">
              <w:rPr>
                <w:rFonts w:ascii="Arial" w:hAnsi="Arial" w:cs="Arial"/>
                <w:lang w:val="en-US"/>
              </w:rPr>
              <w:t>Proven experience in budgeting and budget management;</w:t>
            </w:r>
          </w:p>
          <w:p w14:paraId="6EF0041C" w14:textId="77777777" w:rsidR="00235F46" w:rsidRPr="00041B40" w:rsidRDefault="00235F46" w:rsidP="00041B40">
            <w:pPr>
              <w:pStyle w:val="ListParagraph"/>
              <w:numPr>
                <w:ilvl w:val="0"/>
                <w:numId w:val="1"/>
              </w:numPr>
              <w:jc w:val="both"/>
              <w:rPr>
                <w:rFonts w:ascii="Arial" w:hAnsi="Arial" w:cs="Arial"/>
              </w:rPr>
            </w:pPr>
            <w:r w:rsidRPr="00041B40">
              <w:rPr>
                <w:rFonts w:ascii="Arial" w:hAnsi="Arial" w:cs="Arial"/>
              </w:rPr>
              <w:t>Demonstrated experience in following standard policies, procedures and processes and ensure the implementation of basic standard transactions;</w:t>
            </w:r>
          </w:p>
          <w:p w14:paraId="08DA96DE" w14:textId="156F9225" w:rsidR="00235F46" w:rsidRPr="00041B40" w:rsidRDefault="00235F46" w:rsidP="00041B40">
            <w:pPr>
              <w:pStyle w:val="ListParagraph"/>
              <w:numPr>
                <w:ilvl w:val="0"/>
                <w:numId w:val="1"/>
              </w:numPr>
              <w:jc w:val="both"/>
              <w:rPr>
                <w:rFonts w:ascii="Arial" w:hAnsi="Arial" w:cs="Arial"/>
              </w:rPr>
            </w:pPr>
            <w:r w:rsidRPr="00041B40">
              <w:rPr>
                <w:rFonts w:ascii="Arial" w:hAnsi="Arial" w:cs="Arial"/>
              </w:rPr>
              <w:t>A willingness to learn about CARE, gender equality and women’s empowerment activities;</w:t>
            </w:r>
          </w:p>
          <w:p w14:paraId="4AC3AA60" w14:textId="77777777" w:rsidR="00BE3224" w:rsidRPr="00041B40" w:rsidRDefault="00BE3224" w:rsidP="00041B40">
            <w:pPr>
              <w:pStyle w:val="ListParagraph"/>
              <w:numPr>
                <w:ilvl w:val="0"/>
                <w:numId w:val="1"/>
              </w:numPr>
              <w:jc w:val="both"/>
              <w:rPr>
                <w:rFonts w:ascii="Arial" w:hAnsi="Arial" w:cs="Arial"/>
                <w:lang w:val="en-US"/>
              </w:rPr>
            </w:pPr>
            <w:r w:rsidRPr="00041B40">
              <w:rPr>
                <w:rFonts w:ascii="Arial" w:hAnsi="Arial" w:cs="Arial"/>
                <w:lang w:val="en-US"/>
              </w:rPr>
              <w:t>Ability to plan strategically as well as action based, including budgeting and time management</w:t>
            </w:r>
          </w:p>
          <w:p w14:paraId="4F6BF9C5" w14:textId="1F9521F2" w:rsidR="00BE3224" w:rsidRPr="00041B40" w:rsidRDefault="00BE3224" w:rsidP="00041B40">
            <w:pPr>
              <w:pStyle w:val="ListParagraph"/>
              <w:numPr>
                <w:ilvl w:val="0"/>
                <w:numId w:val="1"/>
              </w:numPr>
              <w:jc w:val="both"/>
              <w:rPr>
                <w:rFonts w:ascii="Arial" w:hAnsi="Arial" w:cs="Arial"/>
                <w:lang w:val="en-US"/>
              </w:rPr>
            </w:pPr>
            <w:r w:rsidRPr="00041B40">
              <w:rPr>
                <w:rFonts w:ascii="Arial" w:hAnsi="Arial" w:cs="Arial"/>
                <w:lang w:val="en-US"/>
              </w:rPr>
              <w:t>Excellent analytical analysis skills</w:t>
            </w:r>
            <w:r w:rsidRPr="00041B40">
              <w:rPr>
                <w:rFonts w:ascii="Arial" w:hAnsi="Arial" w:cs="Arial"/>
              </w:rPr>
              <w:t xml:space="preserve">  – ability to analyse complex financial data and design and produce effective management information</w:t>
            </w:r>
            <w:r w:rsidR="00F87921">
              <w:rPr>
                <w:rFonts w:ascii="Arial" w:hAnsi="Arial" w:cs="Arial"/>
              </w:rPr>
              <w:t>;</w:t>
            </w:r>
          </w:p>
          <w:p w14:paraId="52ED8280" w14:textId="770E26FC" w:rsidR="00BE3224" w:rsidRPr="00041B40" w:rsidRDefault="00F87921" w:rsidP="00041B40">
            <w:pPr>
              <w:pStyle w:val="ListParagraph"/>
              <w:numPr>
                <w:ilvl w:val="0"/>
                <w:numId w:val="1"/>
              </w:numPr>
              <w:jc w:val="both"/>
              <w:rPr>
                <w:rFonts w:ascii="Arial" w:hAnsi="Arial" w:cs="Arial"/>
                <w:lang w:val="en-US"/>
              </w:rPr>
            </w:pPr>
            <w:r>
              <w:rPr>
                <w:rFonts w:ascii="Arial" w:hAnsi="Arial" w:cs="Arial"/>
                <w:lang w:val="en-US"/>
              </w:rPr>
              <w:t>Good training and facilitation skills;</w:t>
            </w:r>
          </w:p>
          <w:p w14:paraId="0D066EE3" w14:textId="77777777" w:rsidR="00235F46" w:rsidRPr="00041B40" w:rsidRDefault="00235F46" w:rsidP="00041B40">
            <w:pPr>
              <w:pStyle w:val="ListParagraph"/>
              <w:numPr>
                <w:ilvl w:val="0"/>
                <w:numId w:val="1"/>
              </w:numPr>
              <w:jc w:val="both"/>
              <w:rPr>
                <w:rFonts w:ascii="Arial" w:hAnsi="Arial" w:cs="Arial"/>
              </w:rPr>
            </w:pPr>
            <w:r w:rsidRPr="00041B40">
              <w:rPr>
                <w:rFonts w:ascii="Arial" w:hAnsi="Arial" w:cs="Arial"/>
              </w:rPr>
              <w:t>Demonstrated good interpersonal skills, sound judgment, planning, problem solving and team building skills;</w:t>
            </w:r>
          </w:p>
          <w:p w14:paraId="4AD8A181" w14:textId="74FA8A2E" w:rsidR="00235F46" w:rsidRPr="00041B40" w:rsidRDefault="00235F46" w:rsidP="00041B40">
            <w:pPr>
              <w:pStyle w:val="ListParagraph"/>
              <w:numPr>
                <w:ilvl w:val="0"/>
                <w:numId w:val="1"/>
              </w:numPr>
              <w:jc w:val="both"/>
              <w:rPr>
                <w:rFonts w:ascii="Arial" w:hAnsi="Arial" w:cs="Arial"/>
              </w:rPr>
            </w:pPr>
            <w:r w:rsidRPr="00041B40">
              <w:rPr>
                <w:rFonts w:ascii="Arial" w:hAnsi="Arial" w:cs="Arial"/>
              </w:rPr>
              <w:t>Demonstrated organisational and time management skills and ability to work under pressure and to meet deadlines;</w:t>
            </w:r>
          </w:p>
          <w:p w14:paraId="73B89DB0" w14:textId="2B23F1BC" w:rsidR="00235F46" w:rsidRPr="00041B40" w:rsidRDefault="00235F46" w:rsidP="00041B40">
            <w:pPr>
              <w:pStyle w:val="ListParagraph"/>
              <w:numPr>
                <w:ilvl w:val="0"/>
                <w:numId w:val="1"/>
              </w:numPr>
              <w:jc w:val="both"/>
              <w:rPr>
                <w:rFonts w:ascii="Arial" w:hAnsi="Arial" w:cs="Arial"/>
              </w:rPr>
            </w:pPr>
            <w:r w:rsidRPr="00041B40">
              <w:rPr>
                <w:rFonts w:ascii="Arial" w:hAnsi="Arial" w:cs="Arial"/>
              </w:rPr>
              <w:t>Demonstrated characteristics in hones</w:t>
            </w:r>
            <w:r w:rsidR="00F272BD" w:rsidRPr="00041B40">
              <w:rPr>
                <w:rFonts w:ascii="Arial" w:hAnsi="Arial" w:cs="Arial"/>
              </w:rPr>
              <w:t>ty, reliability, integrity</w:t>
            </w:r>
            <w:r w:rsidRPr="00041B40">
              <w:rPr>
                <w:rFonts w:ascii="Arial" w:hAnsi="Arial" w:cs="Arial"/>
              </w:rPr>
              <w:t xml:space="preserve"> with the ability to maintain confidentiality;</w:t>
            </w:r>
          </w:p>
          <w:p w14:paraId="0C866240" w14:textId="77777777" w:rsidR="00235F46" w:rsidRPr="00041B40" w:rsidRDefault="00235F46" w:rsidP="00041B40">
            <w:pPr>
              <w:pStyle w:val="ListParagraph"/>
              <w:numPr>
                <w:ilvl w:val="0"/>
                <w:numId w:val="1"/>
              </w:numPr>
              <w:jc w:val="both"/>
              <w:rPr>
                <w:rFonts w:ascii="Arial" w:hAnsi="Arial" w:cs="Arial"/>
              </w:rPr>
            </w:pPr>
            <w:r w:rsidRPr="00041B40">
              <w:rPr>
                <w:rFonts w:ascii="Arial" w:hAnsi="Arial" w:cs="Arial"/>
              </w:rPr>
              <w:t>Demonstrated ability to contributes to group objectives and work effectively in a group setting;</w:t>
            </w:r>
          </w:p>
          <w:p w14:paraId="1A73E7BA" w14:textId="4A93F1A2" w:rsidR="00235F46" w:rsidRPr="00041B40" w:rsidRDefault="00F87921" w:rsidP="00041B40">
            <w:pPr>
              <w:pStyle w:val="ListParagraph"/>
              <w:numPr>
                <w:ilvl w:val="0"/>
                <w:numId w:val="1"/>
              </w:numPr>
              <w:jc w:val="both"/>
              <w:rPr>
                <w:rFonts w:ascii="Arial" w:hAnsi="Arial" w:cs="Arial"/>
              </w:rPr>
            </w:pPr>
            <w:r>
              <w:rPr>
                <w:rFonts w:ascii="Arial" w:hAnsi="Arial" w:cs="Arial"/>
              </w:rPr>
              <w:t>Excellent</w:t>
            </w:r>
            <w:r w:rsidR="00235F46" w:rsidRPr="00041B40">
              <w:rPr>
                <w:rFonts w:ascii="Arial" w:hAnsi="Arial" w:cs="Arial"/>
              </w:rPr>
              <w:t xml:space="preserve"> communication skills in Khmer and </w:t>
            </w:r>
            <w:r>
              <w:rPr>
                <w:rFonts w:ascii="Arial" w:hAnsi="Arial" w:cs="Arial"/>
              </w:rPr>
              <w:t xml:space="preserve">very </w:t>
            </w:r>
            <w:r w:rsidR="00235F46" w:rsidRPr="00041B40">
              <w:rPr>
                <w:rFonts w:ascii="Arial" w:hAnsi="Arial" w:cs="Arial"/>
              </w:rPr>
              <w:t>good oral and written English; and</w:t>
            </w:r>
          </w:p>
          <w:p w14:paraId="39E293DC" w14:textId="77777777" w:rsidR="007419FA" w:rsidRDefault="00F87921" w:rsidP="00041B40">
            <w:pPr>
              <w:pStyle w:val="ListParagraph"/>
              <w:numPr>
                <w:ilvl w:val="0"/>
                <w:numId w:val="1"/>
              </w:numPr>
              <w:jc w:val="both"/>
              <w:rPr>
                <w:rFonts w:ascii="Arial" w:hAnsi="Arial" w:cs="Arial"/>
              </w:rPr>
            </w:pPr>
            <w:r>
              <w:rPr>
                <w:rFonts w:ascii="Arial" w:hAnsi="Arial" w:cs="Arial"/>
              </w:rPr>
              <w:t xml:space="preserve">Very </w:t>
            </w:r>
            <w:r w:rsidR="00235F46" w:rsidRPr="00041B40">
              <w:rPr>
                <w:rFonts w:ascii="Arial" w:hAnsi="Arial" w:cs="Arial"/>
              </w:rPr>
              <w:t xml:space="preserve">Good in Microsoft Office with knowledge in Microsoft Word and Excel </w:t>
            </w:r>
            <w:r w:rsidR="008A3616" w:rsidRPr="00041B40">
              <w:rPr>
                <w:rFonts w:ascii="Arial" w:hAnsi="Arial" w:cs="Arial"/>
              </w:rPr>
              <w:t>and intermediate numeric skills</w:t>
            </w:r>
            <w:r>
              <w:rPr>
                <w:rFonts w:ascii="Arial" w:hAnsi="Arial" w:cs="Arial"/>
              </w:rPr>
              <w:t>, knowledge of SUN accounting systems is preferable</w:t>
            </w:r>
            <w:r w:rsidR="008A3616" w:rsidRPr="00041B40">
              <w:rPr>
                <w:rFonts w:ascii="Arial" w:hAnsi="Arial" w:cs="Arial"/>
              </w:rPr>
              <w:t>.</w:t>
            </w:r>
          </w:p>
          <w:p w14:paraId="654C2B59" w14:textId="407093CA" w:rsidR="008B6D0C" w:rsidRPr="00041B40" w:rsidRDefault="008B6D0C" w:rsidP="008B6D0C">
            <w:pPr>
              <w:pStyle w:val="ListParagraph"/>
              <w:jc w:val="both"/>
              <w:rPr>
                <w:rFonts w:ascii="Arial" w:hAnsi="Arial" w:cs="Arial"/>
              </w:rPr>
            </w:pPr>
          </w:p>
        </w:tc>
      </w:tr>
      <w:tr w:rsidR="00F51C23" w:rsidRPr="00041B40" w14:paraId="3706B987" w14:textId="77777777" w:rsidTr="00697C84">
        <w:tc>
          <w:tcPr>
            <w:tcW w:w="5089" w:type="dxa"/>
          </w:tcPr>
          <w:p w14:paraId="311B32F5" w14:textId="77777777" w:rsidR="00F51C23" w:rsidRPr="00041B40" w:rsidRDefault="00CD72FF" w:rsidP="00041B40">
            <w:pPr>
              <w:jc w:val="both"/>
              <w:rPr>
                <w:rFonts w:ascii="Arial" w:hAnsi="Arial" w:cs="Arial"/>
                <w:b/>
              </w:rPr>
            </w:pPr>
            <w:r w:rsidRPr="00041B40">
              <w:rPr>
                <w:rFonts w:ascii="Arial" w:hAnsi="Arial" w:cs="Arial"/>
                <w:b/>
              </w:rPr>
              <w:t>APPROVED BY:</w:t>
            </w:r>
          </w:p>
          <w:p w14:paraId="7B7EB838" w14:textId="77777777" w:rsidR="00E00448" w:rsidRPr="00041B40" w:rsidRDefault="00E00448" w:rsidP="00041B40">
            <w:pPr>
              <w:jc w:val="both"/>
              <w:rPr>
                <w:rFonts w:ascii="Arial" w:hAnsi="Arial" w:cs="Arial"/>
                <w:b/>
              </w:rPr>
            </w:pPr>
            <w:r w:rsidRPr="00041B40">
              <w:rPr>
                <w:rFonts w:ascii="Arial" w:hAnsi="Arial" w:cs="Arial"/>
                <w:b/>
              </w:rPr>
              <w:t>Date:</w:t>
            </w:r>
          </w:p>
          <w:p w14:paraId="476E26AB" w14:textId="77777777" w:rsidR="00E00448" w:rsidRPr="00041B40" w:rsidRDefault="00E00448" w:rsidP="00041B40">
            <w:pPr>
              <w:jc w:val="both"/>
              <w:rPr>
                <w:rFonts w:ascii="Arial" w:hAnsi="Arial" w:cs="Arial"/>
                <w:b/>
              </w:rPr>
            </w:pPr>
            <w:r w:rsidRPr="00041B40">
              <w:rPr>
                <w:rFonts w:ascii="Arial" w:hAnsi="Arial" w:cs="Arial"/>
                <w:b/>
              </w:rPr>
              <w:t>Signature:</w:t>
            </w:r>
          </w:p>
        </w:tc>
        <w:tc>
          <w:tcPr>
            <w:tcW w:w="5117" w:type="dxa"/>
          </w:tcPr>
          <w:p w14:paraId="67CE3E5E" w14:textId="77777777" w:rsidR="00F51C23" w:rsidRPr="00041B40" w:rsidRDefault="00F429DF" w:rsidP="00041B40">
            <w:pPr>
              <w:jc w:val="both"/>
              <w:rPr>
                <w:rFonts w:ascii="Arial" w:hAnsi="Arial" w:cs="Arial"/>
                <w:b/>
              </w:rPr>
            </w:pPr>
            <w:r w:rsidRPr="00041B40">
              <w:rPr>
                <w:rFonts w:ascii="Arial" w:hAnsi="Arial" w:cs="Arial"/>
                <w:b/>
              </w:rPr>
              <w:t>ACCEPTED BY</w:t>
            </w:r>
            <w:r w:rsidR="00CD72FF" w:rsidRPr="00041B40">
              <w:rPr>
                <w:rFonts w:ascii="Arial" w:hAnsi="Arial" w:cs="Arial"/>
                <w:b/>
              </w:rPr>
              <w:t>:</w:t>
            </w:r>
          </w:p>
          <w:p w14:paraId="6E3B8A97" w14:textId="77777777" w:rsidR="00E00448" w:rsidRPr="00041B40" w:rsidRDefault="00E00448" w:rsidP="00041B40">
            <w:pPr>
              <w:jc w:val="both"/>
              <w:rPr>
                <w:rFonts w:ascii="Arial" w:hAnsi="Arial" w:cs="Arial"/>
                <w:b/>
              </w:rPr>
            </w:pPr>
            <w:r w:rsidRPr="00041B40">
              <w:rPr>
                <w:rFonts w:ascii="Arial" w:hAnsi="Arial" w:cs="Arial"/>
                <w:b/>
              </w:rPr>
              <w:t>Date:</w:t>
            </w:r>
          </w:p>
          <w:p w14:paraId="7D40B904" w14:textId="77777777" w:rsidR="00CD72FF" w:rsidRPr="00041B40" w:rsidRDefault="00E00448" w:rsidP="00041B40">
            <w:pPr>
              <w:jc w:val="both"/>
              <w:rPr>
                <w:rFonts w:ascii="Arial" w:hAnsi="Arial" w:cs="Arial"/>
                <w:b/>
              </w:rPr>
            </w:pPr>
            <w:r w:rsidRPr="00041B40">
              <w:rPr>
                <w:rFonts w:ascii="Arial" w:hAnsi="Arial" w:cs="Arial"/>
                <w:b/>
              </w:rPr>
              <w:t>Signature:</w:t>
            </w:r>
          </w:p>
        </w:tc>
      </w:tr>
    </w:tbl>
    <w:p w14:paraId="18083940" w14:textId="77777777" w:rsidR="004E5501" w:rsidRPr="00041B40" w:rsidRDefault="004E5501" w:rsidP="00041B40">
      <w:pPr>
        <w:jc w:val="both"/>
        <w:rPr>
          <w:rFonts w:ascii="Arial" w:hAnsi="Arial" w:cs="Arial"/>
        </w:rPr>
      </w:pPr>
    </w:p>
    <w:sectPr w:rsidR="004E5501" w:rsidRPr="00041B40"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274A" w14:textId="77777777" w:rsidR="00E65AB6" w:rsidRDefault="00E65AB6" w:rsidP="00CD72FF">
      <w:pPr>
        <w:spacing w:after="0" w:line="240" w:lineRule="auto"/>
      </w:pPr>
      <w:r>
        <w:separator/>
      </w:r>
    </w:p>
  </w:endnote>
  <w:endnote w:type="continuationSeparator" w:id="0">
    <w:p w14:paraId="0A32C3B2" w14:textId="77777777" w:rsidR="00E65AB6" w:rsidRDefault="00E65AB6"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w:panose1 w:val="02000500000000020004"/>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E3EA" w14:textId="77777777" w:rsidR="00E65AB6" w:rsidRDefault="00E65AB6" w:rsidP="00CD72FF">
      <w:pPr>
        <w:spacing w:after="0" w:line="240" w:lineRule="auto"/>
      </w:pPr>
      <w:r>
        <w:separator/>
      </w:r>
    </w:p>
  </w:footnote>
  <w:footnote w:type="continuationSeparator" w:id="0">
    <w:p w14:paraId="7C970157" w14:textId="77777777" w:rsidR="00E65AB6" w:rsidRDefault="00E65AB6"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F272BD" w:rsidRDefault="00F272BD"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7"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C35F1"/>
    <w:multiLevelType w:val="hybridMultilevel"/>
    <w:tmpl w:val="3238E9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2"/>
  </w:num>
  <w:num w:numId="5">
    <w:abstractNumId w:val="1"/>
  </w:num>
  <w:num w:numId="6">
    <w:abstractNumId w:val="11"/>
  </w:num>
  <w:num w:numId="7">
    <w:abstractNumId w:val="10"/>
  </w:num>
  <w:num w:numId="8">
    <w:abstractNumId w:val="0"/>
  </w:num>
  <w:num w:numId="9">
    <w:abstractNumId w:val="7"/>
  </w:num>
  <w:num w:numId="10">
    <w:abstractNumId w:val="6"/>
  </w:num>
  <w:num w:numId="11">
    <w:abstractNumId w:val="9"/>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41B40"/>
    <w:rsid w:val="000524E7"/>
    <w:rsid w:val="00064581"/>
    <w:rsid w:val="000A18CB"/>
    <w:rsid w:val="000A73CF"/>
    <w:rsid w:val="00171B53"/>
    <w:rsid w:val="0018610D"/>
    <w:rsid w:val="00195C74"/>
    <w:rsid w:val="001A70CA"/>
    <w:rsid w:val="001B7B4C"/>
    <w:rsid w:val="001C4AE5"/>
    <w:rsid w:val="00235F46"/>
    <w:rsid w:val="00250237"/>
    <w:rsid w:val="002529EA"/>
    <w:rsid w:val="002A398F"/>
    <w:rsid w:val="002A759E"/>
    <w:rsid w:val="002D371E"/>
    <w:rsid w:val="002D4DAB"/>
    <w:rsid w:val="003129B7"/>
    <w:rsid w:val="003468D0"/>
    <w:rsid w:val="00370E07"/>
    <w:rsid w:val="003D1704"/>
    <w:rsid w:val="003F70E2"/>
    <w:rsid w:val="004145A9"/>
    <w:rsid w:val="00470465"/>
    <w:rsid w:val="00482304"/>
    <w:rsid w:val="004A5CCD"/>
    <w:rsid w:val="004E5501"/>
    <w:rsid w:val="00524717"/>
    <w:rsid w:val="006161F8"/>
    <w:rsid w:val="006705FA"/>
    <w:rsid w:val="00697C84"/>
    <w:rsid w:val="006B216B"/>
    <w:rsid w:val="006C0BFA"/>
    <w:rsid w:val="007419FA"/>
    <w:rsid w:val="00762E72"/>
    <w:rsid w:val="0077464E"/>
    <w:rsid w:val="008561E0"/>
    <w:rsid w:val="008734BE"/>
    <w:rsid w:val="00884581"/>
    <w:rsid w:val="008A3616"/>
    <w:rsid w:val="008B6D0C"/>
    <w:rsid w:val="008C5BF6"/>
    <w:rsid w:val="008D1437"/>
    <w:rsid w:val="008E21A1"/>
    <w:rsid w:val="008E59F6"/>
    <w:rsid w:val="00930CBF"/>
    <w:rsid w:val="00957A20"/>
    <w:rsid w:val="00972ABA"/>
    <w:rsid w:val="00995158"/>
    <w:rsid w:val="009B6136"/>
    <w:rsid w:val="009D1372"/>
    <w:rsid w:val="00A342B4"/>
    <w:rsid w:val="00A34C0D"/>
    <w:rsid w:val="00A42181"/>
    <w:rsid w:val="00A8347C"/>
    <w:rsid w:val="00A84329"/>
    <w:rsid w:val="00B04240"/>
    <w:rsid w:val="00B2416F"/>
    <w:rsid w:val="00B47F1D"/>
    <w:rsid w:val="00B665E6"/>
    <w:rsid w:val="00B92090"/>
    <w:rsid w:val="00BA0145"/>
    <w:rsid w:val="00BD3B04"/>
    <w:rsid w:val="00BE3224"/>
    <w:rsid w:val="00BE6E23"/>
    <w:rsid w:val="00BF422C"/>
    <w:rsid w:val="00C406DE"/>
    <w:rsid w:val="00C468EF"/>
    <w:rsid w:val="00CC5F7F"/>
    <w:rsid w:val="00CD3A83"/>
    <w:rsid w:val="00CD72FF"/>
    <w:rsid w:val="00D156E8"/>
    <w:rsid w:val="00D25833"/>
    <w:rsid w:val="00D86D30"/>
    <w:rsid w:val="00DB3EB5"/>
    <w:rsid w:val="00E00448"/>
    <w:rsid w:val="00E00CCD"/>
    <w:rsid w:val="00E264EA"/>
    <w:rsid w:val="00E53D29"/>
    <w:rsid w:val="00E6316B"/>
    <w:rsid w:val="00E63DB5"/>
    <w:rsid w:val="00E65AB6"/>
    <w:rsid w:val="00EC09E2"/>
    <w:rsid w:val="00F05E38"/>
    <w:rsid w:val="00F26743"/>
    <w:rsid w:val="00F272BD"/>
    <w:rsid w:val="00F368FC"/>
    <w:rsid w:val="00F429DF"/>
    <w:rsid w:val="00F51C23"/>
    <w:rsid w:val="00F732E6"/>
    <w:rsid w:val="00F81B71"/>
    <w:rsid w:val="00F87921"/>
    <w:rsid w:val="00FA029F"/>
    <w:rsid w:val="00FD476F"/>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18C9F83C</Template>
  <TotalTime>1</TotalTime>
  <Pages>3</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Seng, Danet</cp:lastModifiedBy>
  <cp:revision>2</cp:revision>
  <dcterms:created xsi:type="dcterms:W3CDTF">2019-04-02T02:57:00Z</dcterms:created>
  <dcterms:modified xsi:type="dcterms:W3CDTF">2019-04-02T02:57:00Z</dcterms:modified>
</cp:coreProperties>
</file>