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97A2" w14:textId="77777777" w:rsidR="0079251C" w:rsidRPr="006D49FD" w:rsidRDefault="0079251C" w:rsidP="00E6215B">
      <w:pPr>
        <w:tabs>
          <w:tab w:val="left" w:pos="993"/>
        </w:tabs>
        <w:jc w:val="both"/>
        <w:rPr>
          <w:rFonts w:ascii="Arial" w:hAnsi="Arial" w:cs="Arial"/>
          <w:sz w:val="20"/>
        </w:rPr>
      </w:pPr>
      <w:bookmarkStart w:id="0" w:name="_Toc6719211"/>
      <w:bookmarkStart w:id="1" w:name="_GoBack"/>
      <w:bookmarkEnd w:id="1"/>
    </w:p>
    <w:bookmarkEnd w:id="0"/>
    <w:p w14:paraId="3FFAD338" w14:textId="6A93C70D" w:rsidR="000B4D79" w:rsidRPr="006D49FD" w:rsidRDefault="00DC559A" w:rsidP="00E6215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93"/>
        </w:tabs>
        <w:jc w:val="center"/>
        <w:rPr>
          <w:rFonts w:ascii="Arial" w:hAnsi="Arial" w:cs="Arial"/>
          <w:b/>
          <w:sz w:val="20"/>
          <w:lang w:val="en-AU"/>
        </w:rPr>
      </w:pPr>
      <w:r w:rsidRPr="006D49FD">
        <w:rPr>
          <w:rFonts w:ascii="Arial" w:hAnsi="Arial" w:cs="Arial"/>
          <w:b/>
          <w:sz w:val="20"/>
          <w:lang w:val="en-AU"/>
        </w:rPr>
        <w:t>T</w:t>
      </w:r>
      <w:r w:rsidR="00417B54">
        <w:rPr>
          <w:rFonts w:ascii="Arial" w:hAnsi="Arial" w:cs="Arial"/>
          <w:b/>
          <w:sz w:val="20"/>
          <w:lang w:val="en-AU"/>
        </w:rPr>
        <w:t xml:space="preserve">erms Of Reference for a final project evaluation </w:t>
      </w:r>
      <w:r w:rsidR="003729D4" w:rsidRPr="006D49FD">
        <w:rPr>
          <w:rFonts w:ascii="Arial" w:hAnsi="Arial" w:cs="Arial"/>
          <w:b/>
          <w:sz w:val="20"/>
          <w:lang w:val="en-AU"/>
        </w:rPr>
        <w:t xml:space="preserve"> </w:t>
      </w:r>
    </w:p>
    <w:p w14:paraId="1485D90C" w14:textId="402864A1" w:rsidR="004D6CC5" w:rsidRDefault="000B4D79" w:rsidP="00E6215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93"/>
        </w:tabs>
        <w:jc w:val="center"/>
        <w:rPr>
          <w:rFonts w:ascii="Arial" w:hAnsi="Arial" w:cs="Arial"/>
          <w:b/>
          <w:sz w:val="20"/>
          <w:lang w:val="en-AU"/>
        </w:rPr>
      </w:pPr>
      <w:r w:rsidRPr="006D49FD">
        <w:rPr>
          <w:rFonts w:ascii="Arial" w:hAnsi="Arial" w:cs="Arial"/>
          <w:b/>
          <w:sz w:val="20"/>
          <w:lang w:val="en-AU"/>
        </w:rPr>
        <w:t>CARE International in Cambodia</w:t>
      </w:r>
    </w:p>
    <w:p w14:paraId="68A93EAA" w14:textId="04FDACA3" w:rsidR="00AC3BA2" w:rsidRPr="006D49FD" w:rsidRDefault="00641056" w:rsidP="00E6215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93"/>
        </w:tabs>
        <w:jc w:val="center"/>
        <w:rPr>
          <w:rFonts w:ascii="Arial" w:hAnsi="Arial" w:cs="Arial"/>
          <w:b/>
          <w:sz w:val="20"/>
          <w:lang w:val="en-AU"/>
        </w:rPr>
      </w:pPr>
      <w:r>
        <w:rPr>
          <w:rFonts w:ascii="Arial" w:hAnsi="Arial" w:cs="Arial"/>
          <w:b/>
          <w:sz w:val="20"/>
          <w:lang w:val="en-AU"/>
        </w:rPr>
        <w:t xml:space="preserve">Know and Grow education project in </w:t>
      </w:r>
      <w:proofErr w:type="spellStart"/>
      <w:r>
        <w:rPr>
          <w:rFonts w:ascii="Arial" w:hAnsi="Arial" w:cs="Arial"/>
          <w:b/>
          <w:sz w:val="20"/>
          <w:lang w:val="en-AU"/>
        </w:rPr>
        <w:t>Ratanak</w:t>
      </w:r>
      <w:proofErr w:type="spellEnd"/>
      <w:r>
        <w:rPr>
          <w:rFonts w:ascii="Arial" w:hAnsi="Arial" w:cs="Arial"/>
          <w:b/>
          <w:sz w:val="20"/>
          <w:lang w:val="en-AU"/>
        </w:rPr>
        <w:t xml:space="preserve"> Kiri Province, Cambodia </w:t>
      </w:r>
    </w:p>
    <w:p w14:paraId="4C42FF63" w14:textId="4E9C3F55" w:rsidR="007F7E26" w:rsidRDefault="007F7E26" w:rsidP="00E6215B">
      <w:pPr>
        <w:tabs>
          <w:tab w:val="left" w:pos="993"/>
        </w:tabs>
        <w:rPr>
          <w:rFonts w:ascii="Arial" w:hAnsi="Arial" w:cs="Arial"/>
          <w:sz w:val="20"/>
          <w:lang w:val="en-AU"/>
        </w:rPr>
      </w:pPr>
    </w:p>
    <w:p w14:paraId="059819C6" w14:textId="77777777" w:rsidR="00AC3BA2" w:rsidRPr="006D49FD" w:rsidRDefault="00AC3BA2" w:rsidP="00AC3B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rPr>
          <w:rFonts w:ascii="Arial" w:hAnsi="Arial" w:cs="Arial"/>
          <w:b/>
          <w:sz w:val="20"/>
          <w:lang w:val="en-AU"/>
        </w:rPr>
      </w:pPr>
      <w:r w:rsidRPr="006D49FD">
        <w:rPr>
          <w:rFonts w:ascii="Arial" w:hAnsi="Arial" w:cs="Arial"/>
          <w:b/>
          <w:sz w:val="20"/>
          <w:lang w:val="en-AU"/>
        </w:rPr>
        <w:t xml:space="preserve">Overview </w:t>
      </w:r>
    </w:p>
    <w:p w14:paraId="5B368CC0" w14:textId="77777777" w:rsidR="00AC3BA2" w:rsidRPr="006D49FD" w:rsidRDefault="00AC3BA2" w:rsidP="00E6215B">
      <w:pPr>
        <w:tabs>
          <w:tab w:val="left" w:pos="993"/>
        </w:tabs>
        <w:rPr>
          <w:rFonts w:ascii="Arial" w:hAnsi="Arial" w:cs="Arial"/>
          <w:sz w:val="20"/>
          <w:lang w:val="en-AU"/>
        </w:rPr>
      </w:pPr>
    </w:p>
    <w:p w14:paraId="327BA186" w14:textId="1050E816" w:rsidR="007F7E26" w:rsidRPr="00D13F61" w:rsidRDefault="007F7E26" w:rsidP="00D13F61">
      <w:pPr>
        <w:tabs>
          <w:tab w:val="left" w:pos="993"/>
        </w:tabs>
        <w:jc w:val="both"/>
        <w:rPr>
          <w:rFonts w:ascii="Arial" w:hAnsi="Arial" w:cs="Arial"/>
          <w:sz w:val="22"/>
          <w:szCs w:val="22"/>
          <w:lang w:val="en-AU"/>
        </w:rPr>
      </w:pPr>
      <w:r w:rsidRPr="00D13F61">
        <w:rPr>
          <w:rFonts w:ascii="Arial" w:hAnsi="Arial" w:cs="Arial"/>
          <w:sz w:val="22"/>
          <w:szCs w:val="22"/>
          <w:lang w:val="en-AU"/>
        </w:rPr>
        <w:t>CARE is an international development organisation fighting global poverty with a special focus on working with women and girls to bring sustainable changes to their communities. CARE aims to tackle the underlying causes of poverty and social injustice and to bring lasting change to the lives of poor and vulnerable people. Found</w:t>
      </w:r>
      <w:r w:rsidR="00E05CEF" w:rsidRPr="00D13F61">
        <w:rPr>
          <w:rFonts w:ascii="Arial" w:hAnsi="Arial" w:cs="Arial"/>
          <w:sz w:val="22"/>
          <w:szCs w:val="22"/>
          <w:lang w:val="en-AU"/>
        </w:rPr>
        <w:t>ed in 1945, today CARE works in 100</w:t>
      </w:r>
      <w:r w:rsidRPr="00D13F61">
        <w:rPr>
          <w:rFonts w:ascii="Arial" w:hAnsi="Arial" w:cs="Arial"/>
          <w:sz w:val="22"/>
          <w:szCs w:val="22"/>
          <w:lang w:val="en-AU"/>
        </w:rPr>
        <w:t xml:space="preserve"> countries around the globe. CARE has been working with Cambodians since 1973, with an office in Phnom Penh since 1991. </w:t>
      </w:r>
    </w:p>
    <w:p w14:paraId="4050B745" w14:textId="77777777" w:rsidR="007F7E26" w:rsidRPr="00D13F61" w:rsidRDefault="007F7E26" w:rsidP="00D13F61">
      <w:pPr>
        <w:tabs>
          <w:tab w:val="left" w:pos="993"/>
        </w:tabs>
        <w:jc w:val="both"/>
        <w:rPr>
          <w:rFonts w:ascii="Arial" w:hAnsi="Arial" w:cs="Arial"/>
          <w:sz w:val="22"/>
          <w:szCs w:val="22"/>
          <w:lang w:val="en-AU"/>
        </w:rPr>
      </w:pPr>
    </w:p>
    <w:p w14:paraId="6A665780" w14:textId="49430B42" w:rsidR="007F7E26" w:rsidRPr="00D13F61" w:rsidRDefault="007F7E26" w:rsidP="00D13F61">
      <w:pPr>
        <w:tabs>
          <w:tab w:val="left" w:pos="993"/>
        </w:tabs>
        <w:jc w:val="both"/>
        <w:rPr>
          <w:rFonts w:ascii="Arial" w:hAnsi="Arial" w:cs="Arial"/>
          <w:sz w:val="22"/>
          <w:szCs w:val="22"/>
          <w:lang w:val="en-AU"/>
        </w:rPr>
      </w:pPr>
      <w:r w:rsidRPr="00D13F61">
        <w:rPr>
          <w:rFonts w:ascii="Arial" w:hAnsi="Arial" w:cs="Arial"/>
          <w:sz w:val="22"/>
          <w:szCs w:val="22"/>
          <w:lang w:val="en-AU"/>
        </w:rPr>
        <w:t>Today, CARE focuses on empowering particularly marginalised and vulnerable women in Cambodia, including urban women who are marginalised by occupation, rural women who are denied multiple rights, and women and girls from ethnic minorities.</w:t>
      </w:r>
    </w:p>
    <w:p w14:paraId="326C106F" w14:textId="77777777" w:rsidR="0007744B" w:rsidRPr="00D13F61" w:rsidRDefault="0007744B" w:rsidP="00D13F61">
      <w:pPr>
        <w:tabs>
          <w:tab w:val="left" w:pos="993"/>
        </w:tabs>
        <w:jc w:val="both"/>
        <w:rPr>
          <w:rFonts w:ascii="Arial" w:hAnsi="Arial" w:cs="Arial"/>
          <w:sz w:val="22"/>
          <w:szCs w:val="22"/>
          <w:lang w:val="en-AU"/>
        </w:rPr>
      </w:pPr>
    </w:p>
    <w:p w14:paraId="01DAE444" w14:textId="3A7FA6EB" w:rsidR="00E6215B" w:rsidRPr="00D13F61" w:rsidRDefault="0007744B" w:rsidP="00D13F61">
      <w:pPr>
        <w:tabs>
          <w:tab w:val="left" w:pos="993"/>
        </w:tabs>
        <w:jc w:val="both"/>
        <w:rPr>
          <w:rFonts w:ascii="Arial" w:hAnsi="Arial" w:cs="Arial"/>
          <w:sz w:val="22"/>
          <w:szCs w:val="22"/>
          <w:lang w:val="en-AU"/>
        </w:rPr>
      </w:pPr>
      <w:r w:rsidRPr="00D13F61">
        <w:rPr>
          <w:rFonts w:ascii="Arial" w:hAnsi="Arial" w:cs="Arial"/>
          <w:sz w:val="22"/>
          <w:szCs w:val="22"/>
          <w:lang w:val="en-AU"/>
        </w:rPr>
        <w:t xml:space="preserve">CARE has implemented </w:t>
      </w:r>
      <w:r w:rsidR="00F13D2C" w:rsidRPr="00D13F61">
        <w:rPr>
          <w:rFonts w:ascii="Arial" w:hAnsi="Arial" w:cs="Arial"/>
          <w:sz w:val="22"/>
          <w:szCs w:val="22"/>
          <w:lang w:val="en-AU"/>
        </w:rPr>
        <w:t xml:space="preserve">the </w:t>
      </w:r>
      <w:r w:rsidRPr="00D13F61">
        <w:rPr>
          <w:rFonts w:ascii="Arial" w:hAnsi="Arial" w:cs="Arial"/>
          <w:sz w:val="22"/>
          <w:szCs w:val="22"/>
          <w:lang w:val="en-AU"/>
        </w:rPr>
        <w:t xml:space="preserve">Know and Grow (K&amp;G) Project </w:t>
      </w:r>
      <w:r w:rsidR="00F13D2C" w:rsidRPr="00D13F61">
        <w:rPr>
          <w:rFonts w:ascii="Arial" w:hAnsi="Arial" w:cs="Arial"/>
          <w:sz w:val="22"/>
          <w:szCs w:val="22"/>
          <w:lang w:val="en-AU"/>
        </w:rPr>
        <w:t xml:space="preserve">since 2015. </w:t>
      </w:r>
      <w:r w:rsidR="00045F63" w:rsidRPr="00D13F61">
        <w:rPr>
          <w:rFonts w:ascii="Arial" w:hAnsi="Arial" w:cs="Arial"/>
          <w:sz w:val="22"/>
          <w:szCs w:val="22"/>
          <w:lang w:val="en-AU"/>
        </w:rPr>
        <w:t xml:space="preserve">The </w:t>
      </w:r>
      <w:r w:rsidRPr="00D13F61">
        <w:rPr>
          <w:rFonts w:ascii="Arial" w:hAnsi="Arial" w:cs="Arial"/>
          <w:sz w:val="22"/>
          <w:szCs w:val="22"/>
          <w:lang w:val="en-AU"/>
        </w:rPr>
        <w:t xml:space="preserve">overall purpose </w:t>
      </w:r>
      <w:r w:rsidR="00045F63" w:rsidRPr="00D13F61">
        <w:rPr>
          <w:rFonts w:ascii="Arial" w:hAnsi="Arial" w:cs="Arial"/>
          <w:sz w:val="22"/>
          <w:szCs w:val="22"/>
          <w:lang w:val="en-AU"/>
        </w:rPr>
        <w:t xml:space="preserve">of the project </w:t>
      </w:r>
      <w:r w:rsidRPr="00D13F61">
        <w:rPr>
          <w:rFonts w:ascii="Arial" w:hAnsi="Arial" w:cs="Arial"/>
          <w:sz w:val="22"/>
          <w:szCs w:val="22"/>
          <w:lang w:val="en-AU"/>
        </w:rPr>
        <w:t>is to empower marginalized ethnic minority adolescents, especially girls residing in Ratanak Kiri Province in Cambodia’s Northeast, so that they have expanded life choices</w:t>
      </w:r>
      <w:r w:rsidR="00F13D2C" w:rsidRPr="00D13F61">
        <w:rPr>
          <w:rFonts w:ascii="Arial" w:hAnsi="Arial" w:cs="Arial"/>
          <w:sz w:val="22"/>
          <w:szCs w:val="22"/>
          <w:lang w:val="en-AU"/>
        </w:rPr>
        <w:t>.</w:t>
      </w:r>
      <w:r w:rsidRPr="00D13F61">
        <w:rPr>
          <w:rFonts w:ascii="Arial" w:hAnsi="Arial" w:cs="Arial"/>
          <w:sz w:val="22"/>
          <w:szCs w:val="22"/>
          <w:lang w:val="en-AU"/>
        </w:rPr>
        <w:t xml:space="preserve"> The project includes three supporting objectives</w:t>
      </w:r>
      <w:r w:rsidR="00045F63" w:rsidRPr="00D13F61">
        <w:rPr>
          <w:rFonts w:ascii="Arial" w:hAnsi="Arial" w:cs="Arial"/>
          <w:sz w:val="22"/>
          <w:szCs w:val="22"/>
          <w:lang w:val="en-AU"/>
        </w:rPr>
        <w:t>:</w:t>
      </w:r>
      <w:r w:rsidRPr="00D13F61">
        <w:rPr>
          <w:rFonts w:ascii="Arial" w:hAnsi="Arial" w:cs="Arial"/>
          <w:sz w:val="22"/>
          <w:szCs w:val="22"/>
          <w:lang w:val="en-AU"/>
        </w:rPr>
        <w:t xml:space="preserve"> </w:t>
      </w:r>
      <w:r w:rsidR="000F030A" w:rsidRPr="00D13F61">
        <w:rPr>
          <w:rFonts w:ascii="Arial" w:hAnsi="Arial" w:cs="Arial"/>
          <w:sz w:val="22"/>
          <w:szCs w:val="22"/>
          <w:lang w:val="en-AU"/>
        </w:rPr>
        <w:t xml:space="preserve">1) </w:t>
      </w:r>
      <w:r w:rsidRPr="00D13F61">
        <w:rPr>
          <w:rFonts w:ascii="Arial" w:hAnsi="Arial" w:cs="Arial"/>
          <w:sz w:val="22"/>
          <w:szCs w:val="22"/>
          <w:lang w:val="en-AU"/>
        </w:rPr>
        <w:t>improving the social status of ethnic minority adoles</w:t>
      </w:r>
      <w:r w:rsidR="00045F63" w:rsidRPr="00D13F61">
        <w:rPr>
          <w:rFonts w:ascii="Arial" w:hAnsi="Arial" w:cs="Arial"/>
          <w:sz w:val="22"/>
          <w:szCs w:val="22"/>
          <w:lang w:val="en-AU"/>
        </w:rPr>
        <w:t>cents;</w:t>
      </w:r>
      <w:r w:rsidR="000F030A" w:rsidRPr="00D13F61">
        <w:rPr>
          <w:rFonts w:ascii="Arial" w:hAnsi="Arial" w:cs="Arial"/>
          <w:sz w:val="22"/>
          <w:szCs w:val="22"/>
          <w:lang w:val="en-AU"/>
        </w:rPr>
        <w:t xml:space="preserve"> 2)</w:t>
      </w:r>
      <w:r w:rsidRPr="00D13F61">
        <w:rPr>
          <w:rFonts w:ascii="Arial" w:hAnsi="Arial" w:cs="Arial"/>
          <w:sz w:val="22"/>
          <w:szCs w:val="22"/>
          <w:lang w:val="en-AU"/>
        </w:rPr>
        <w:t xml:space="preserve"> increasing efficiencies in learning and </w:t>
      </w:r>
      <w:r w:rsidR="00045F63" w:rsidRPr="00D13F61">
        <w:rPr>
          <w:rFonts w:ascii="Arial" w:hAnsi="Arial" w:cs="Arial"/>
          <w:sz w:val="22"/>
          <w:szCs w:val="22"/>
          <w:lang w:val="en-AU"/>
        </w:rPr>
        <w:t xml:space="preserve">the acquisition of </w:t>
      </w:r>
      <w:r w:rsidRPr="00D13F61">
        <w:rPr>
          <w:rFonts w:ascii="Arial" w:hAnsi="Arial" w:cs="Arial"/>
          <w:sz w:val="22"/>
          <w:szCs w:val="22"/>
          <w:lang w:val="en-AU"/>
        </w:rPr>
        <w:t>21st Century skills through appropriate use of technology</w:t>
      </w:r>
      <w:r w:rsidR="00045F63" w:rsidRPr="00D13F61">
        <w:rPr>
          <w:rFonts w:ascii="Arial" w:hAnsi="Arial" w:cs="Arial"/>
          <w:sz w:val="22"/>
          <w:szCs w:val="22"/>
          <w:lang w:val="en-AU"/>
        </w:rPr>
        <w:t>;</w:t>
      </w:r>
      <w:r w:rsidRPr="00D13F61">
        <w:rPr>
          <w:rFonts w:ascii="Arial" w:hAnsi="Arial" w:cs="Arial"/>
          <w:sz w:val="22"/>
          <w:szCs w:val="22"/>
          <w:lang w:val="en-AU"/>
        </w:rPr>
        <w:t xml:space="preserve"> and </w:t>
      </w:r>
      <w:r w:rsidR="000F030A" w:rsidRPr="00D13F61">
        <w:rPr>
          <w:rFonts w:ascii="Arial" w:hAnsi="Arial" w:cs="Arial"/>
          <w:sz w:val="22"/>
          <w:szCs w:val="22"/>
          <w:lang w:val="en-AU"/>
        </w:rPr>
        <w:t xml:space="preserve">3) </w:t>
      </w:r>
      <w:r w:rsidRPr="00D13F61">
        <w:rPr>
          <w:rFonts w:ascii="Arial" w:hAnsi="Arial" w:cs="Arial"/>
          <w:sz w:val="22"/>
          <w:szCs w:val="22"/>
          <w:lang w:val="en-AU"/>
        </w:rPr>
        <w:t>healthier life options as a result of improved knowledge of sexual reproductive health and human sexuality. K&amp;G will help this target population to better respond to a rapidly changing world that will see Cambodia integrated much more closely into ASEAN and with a competitive 21st Century work force.</w:t>
      </w:r>
    </w:p>
    <w:p w14:paraId="0DA460C3" w14:textId="77777777" w:rsidR="00866E9C" w:rsidRPr="00D13F61" w:rsidRDefault="00866E9C" w:rsidP="00D13F61">
      <w:pPr>
        <w:tabs>
          <w:tab w:val="left" w:pos="993"/>
        </w:tabs>
        <w:jc w:val="both"/>
        <w:rPr>
          <w:rFonts w:ascii="Arial" w:hAnsi="Arial" w:cs="Arial"/>
          <w:sz w:val="22"/>
          <w:szCs w:val="22"/>
          <w:lang w:val="en-US"/>
        </w:rPr>
      </w:pPr>
    </w:p>
    <w:p w14:paraId="2C13D146" w14:textId="78BF7C9C" w:rsidR="003F34C8" w:rsidRPr="00D13F61" w:rsidRDefault="00866E9C" w:rsidP="00D13F61">
      <w:pPr>
        <w:tabs>
          <w:tab w:val="left" w:pos="993"/>
        </w:tabs>
        <w:jc w:val="both"/>
        <w:rPr>
          <w:rFonts w:ascii="Arial" w:hAnsi="Arial" w:cs="Arial"/>
          <w:sz w:val="22"/>
          <w:szCs w:val="22"/>
        </w:rPr>
      </w:pPr>
      <w:r w:rsidRPr="00D13F61">
        <w:rPr>
          <w:rFonts w:ascii="Arial" w:hAnsi="Arial" w:cs="Arial"/>
          <w:sz w:val="22"/>
          <w:szCs w:val="22"/>
        </w:rPr>
        <w:t xml:space="preserve">CARE is seeking to identify a </w:t>
      </w:r>
      <w:r w:rsidR="00045F63" w:rsidRPr="00D13F61">
        <w:rPr>
          <w:rFonts w:ascii="Arial" w:hAnsi="Arial" w:cs="Arial"/>
          <w:sz w:val="22"/>
          <w:szCs w:val="22"/>
        </w:rPr>
        <w:t>c</w:t>
      </w:r>
      <w:r w:rsidRPr="00D13F61">
        <w:rPr>
          <w:rFonts w:ascii="Arial" w:hAnsi="Arial" w:cs="Arial"/>
          <w:sz w:val="22"/>
          <w:szCs w:val="22"/>
        </w:rPr>
        <w:t>o</w:t>
      </w:r>
      <w:r w:rsidR="001D6B8A" w:rsidRPr="00D13F61">
        <w:rPr>
          <w:rFonts w:ascii="Arial" w:hAnsi="Arial" w:cs="Arial"/>
          <w:sz w:val="22"/>
          <w:szCs w:val="22"/>
        </w:rPr>
        <w:t>nsultancy team</w:t>
      </w:r>
      <w:r w:rsidRPr="00D13F61">
        <w:rPr>
          <w:rFonts w:ascii="Arial" w:hAnsi="Arial" w:cs="Arial"/>
          <w:sz w:val="22"/>
          <w:szCs w:val="22"/>
        </w:rPr>
        <w:t xml:space="preserve"> who will undertake this evaluation within the agreed terms of reference.</w:t>
      </w:r>
    </w:p>
    <w:p w14:paraId="7620CA70" w14:textId="77777777" w:rsidR="00866E9C" w:rsidRPr="00D13F61" w:rsidRDefault="00866E9C" w:rsidP="00D13F61">
      <w:pPr>
        <w:tabs>
          <w:tab w:val="left" w:pos="993"/>
        </w:tabs>
        <w:jc w:val="both"/>
        <w:rPr>
          <w:rFonts w:ascii="Arial" w:eastAsia="Calibri" w:hAnsi="Arial" w:cs="Arial"/>
          <w:sz w:val="22"/>
          <w:szCs w:val="22"/>
          <w:lang w:val="en-US" w:bidi="km-KH"/>
        </w:rPr>
      </w:pPr>
    </w:p>
    <w:p w14:paraId="3474E93D" w14:textId="6A7B6A9E" w:rsidR="00AB37F5" w:rsidRPr="00D13F61" w:rsidRDefault="004D6CC5" w:rsidP="00D13F6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jc w:val="both"/>
        <w:rPr>
          <w:rFonts w:ascii="Arial" w:hAnsi="Arial" w:cs="Arial"/>
          <w:b/>
          <w:sz w:val="22"/>
          <w:szCs w:val="22"/>
          <w:lang w:val="en-AU"/>
        </w:rPr>
      </w:pPr>
      <w:r w:rsidRPr="00D13F61">
        <w:rPr>
          <w:rFonts w:ascii="Arial" w:hAnsi="Arial" w:cs="Arial"/>
          <w:b/>
          <w:sz w:val="22"/>
          <w:szCs w:val="22"/>
          <w:lang w:val="en-AU"/>
        </w:rPr>
        <w:t>Purpose</w:t>
      </w:r>
      <w:r w:rsidR="00841722" w:rsidRPr="00D13F61">
        <w:rPr>
          <w:rFonts w:ascii="Arial" w:hAnsi="Arial" w:cs="Arial"/>
          <w:b/>
          <w:sz w:val="22"/>
          <w:szCs w:val="22"/>
          <w:lang w:val="en-AU"/>
        </w:rPr>
        <w:t xml:space="preserve"> of </w:t>
      </w:r>
      <w:r w:rsidR="006B1064">
        <w:rPr>
          <w:rFonts w:ascii="Arial" w:hAnsi="Arial" w:cs="Arial"/>
          <w:b/>
          <w:sz w:val="22"/>
          <w:szCs w:val="22"/>
          <w:lang w:val="en-AU"/>
        </w:rPr>
        <w:t>the c</w:t>
      </w:r>
      <w:r w:rsidR="00841722" w:rsidRPr="00D13F61">
        <w:rPr>
          <w:rFonts w:ascii="Arial" w:hAnsi="Arial" w:cs="Arial"/>
          <w:b/>
          <w:sz w:val="22"/>
          <w:szCs w:val="22"/>
          <w:lang w:val="en-AU"/>
        </w:rPr>
        <w:t>onsultancy</w:t>
      </w:r>
      <w:r w:rsidR="00B036F5" w:rsidRPr="00D13F61">
        <w:rPr>
          <w:rFonts w:ascii="Arial" w:hAnsi="Arial" w:cs="Arial"/>
          <w:b/>
          <w:sz w:val="22"/>
          <w:szCs w:val="22"/>
          <w:lang w:val="en-AU"/>
        </w:rPr>
        <w:t xml:space="preserve"> </w:t>
      </w:r>
    </w:p>
    <w:p w14:paraId="04249870" w14:textId="77777777" w:rsidR="004D6CC5" w:rsidRPr="00D13F61" w:rsidRDefault="004D6CC5" w:rsidP="00D13F61">
      <w:pPr>
        <w:jc w:val="both"/>
        <w:rPr>
          <w:rFonts w:ascii="Arial" w:hAnsi="Arial" w:cs="Arial"/>
          <w:sz w:val="22"/>
          <w:szCs w:val="22"/>
          <w:lang w:val="en-AU"/>
        </w:rPr>
      </w:pPr>
    </w:p>
    <w:p w14:paraId="0A0A58EA" w14:textId="6CB0CF2B" w:rsidR="00C918B8" w:rsidRPr="00D13F61" w:rsidRDefault="00045F63" w:rsidP="00D13F61">
      <w:pPr>
        <w:pStyle w:val="CommentText"/>
        <w:jc w:val="both"/>
        <w:rPr>
          <w:rFonts w:ascii="Arial" w:hAnsi="Arial" w:cs="Arial"/>
          <w:sz w:val="22"/>
          <w:szCs w:val="22"/>
        </w:rPr>
      </w:pPr>
      <w:r w:rsidRPr="00D13F61">
        <w:rPr>
          <w:rFonts w:ascii="Arial" w:hAnsi="Arial" w:cs="Arial"/>
          <w:sz w:val="22"/>
          <w:szCs w:val="22"/>
        </w:rPr>
        <w:t xml:space="preserve">An external </w:t>
      </w:r>
      <w:r w:rsidR="009E5EF3" w:rsidRPr="00D13F61">
        <w:rPr>
          <w:rFonts w:ascii="Arial" w:hAnsi="Arial" w:cs="Arial"/>
          <w:sz w:val="22"/>
          <w:szCs w:val="22"/>
        </w:rPr>
        <w:t xml:space="preserve">evaluation is planned at the final </w:t>
      </w:r>
      <w:r w:rsidRPr="00D13F61">
        <w:rPr>
          <w:rFonts w:ascii="Arial" w:hAnsi="Arial" w:cs="Arial"/>
          <w:sz w:val="22"/>
          <w:szCs w:val="22"/>
        </w:rPr>
        <w:t>stage</w:t>
      </w:r>
      <w:r w:rsidR="009E5EF3" w:rsidRPr="00D13F61">
        <w:rPr>
          <w:rFonts w:ascii="Arial" w:hAnsi="Arial" w:cs="Arial"/>
          <w:sz w:val="22"/>
          <w:szCs w:val="22"/>
        </w:rPr>
        <w:t xml:space="preserve"> of the K</w:t>
      </w:r>
      <w:r w:rsidRPr="00D13F61">
        <w:rPr>
          <w:rFonts w:ascii="Arial" w:hAnsi="Arial" w:cs="Arial"/>
          <w:sz w:val="22"/>
          <w:szCs w:val="22"/>
        </w:rPr>
        <w:t>&amp;G</w:t>
      </w:r>
      <w:r w:rsidR="009E5EF3" w:rsidRPr="00D13F61">
        <w:rPr>
          <w:rFonts w:ascii="Arial" w:hAnsi="Arial" w:cs="Arial"/>
          <w:sz w:val="22"/>
          <w:szCs w:val="22"/>
        </w:rPr>
        <w:t xml:space="preserve"> </w:t>
      </w:r>
      <w:r w:rsidRPr="00D13F61">
        <w:rPr>
          <w:rFonts w:ascii="Arial" w:hAnsi="Arial" w:cs="Arial"/>
          <w:sz w:val="22"/>
          <w:szCs w:val="22"/>
        </w:rPr>
        <w:t>p</w:t>
      </w:r>
      <w:r w:rsidR="009E5EF3" w:rsidRPr="00D13F61">
        <w:rPr>
          <w:rFonts w:ascii="Arial" w:hAnsi="Arial" w:cs="Arial"/>
          <w:sz w:val="22"/>
          <w:szCs w:val="22"/>
        </w:rPr>
        <w:t>roject.</w:t>
      </w:r>
      <w:r w:rsidRPr="00D13F61">
        <w:rPr>
          <w:rFonts w:ascii="Arial" w:hAnsi="Arial" w:cs="Arial"/>
          <w:sz w:val="22"/>
          <w:szCs w:val="22"/>
        </w:rPr>
        <w:t xml:space="preserve"> The </w:t>
      </w:r>
      <w:r w:rsidR="009E5EF3" w:rsidRPr="00D13F61">
        <w:rPr>
          <w:rFonts w:ascii="Arial" w:eastAsia="Calibri" w:hAnsi="Arial" w:cs="Arial"/>
          <w:sz w:val="22"/>
          <w:szCs w:val="22"/>
          <w:lang w:val="en-US" w:bidi="km-KH"/>
        </w:rPr>
        <w:t xml:space="preserve">objective </w:t>
      </w:r>
      <w:r w:rsidRPr="00D13F61">
        <w:rPr>
          <w:rFonts w:ascii="Arial" w:eastAsia="Calibri" w:hAnsi="Arial" w:cs="Arial"/>
          <w:sz w:val="22"/>
          <w:szCs w:val="22"/>
          <w:lang w:val="en-US" w:bidi="km-KH"/>
        </w:rPr>
        <w:t>will be</w:t>
      </w:r>
      <w:r w:rsidR="009E5EF3" w:rsidRPr="00D13F61">
        <w:rPr>
          <w:rFonts w:ascii="Arial" w:eastAsia="Calibri" w:hAnsi="Arial" w:cs="Arial"/>
          <w:sz w:val="22"/>
          <w:szCs w:val="22"/>
          <w:lang w:val="en-US" w:bidi="km-KH"/>
        </w:rPr>
        <w:t xml:space="preserve"> to make an independent assessment of the project performance</w:t>
      </w:r>
      <w:r w:rsidRPr="00D13F61">
        <w:rPr>
          <w:rFonts w:ascii="Arial" w:eastAsia="Calibri" w:hAnsi="Arial" w:cs="Arial"/>
          <w:sz w:val="22"/>
          <w:szCs w:val="22"/>
          <w:lang w:val="en-US" w:bidi="km-KH"/>
        </w:rPr>
        <w:t>. P</w:t>
      </w:r>
      <w:r w:rsidR="009E5EF3" w:rsidRPr="00D13F61">
        <w:rPr>
          <w:rFonts w:ascii="Arial" w:eastAsia="Calibri" w:hAnsi="Arial" w:cs="Arial"/>
          <w:sz w:val="22"/>
          <w:szCs w:val="22"/>
          <w:lang w:val="en-US" w:bidi="km-KH"/>
        </w:rPr>
        <w:t xml:space="preserve">articular attention </w:t>
      </w:r>
      <w:r w:rsidRPr="00D13F61">
        <w:rPr>
          <w:rFonts w:ascii="Arial" w:eastAsia="Calibri" w:hAnsi="Arial" w:cs="Arial"/>
          <w:sz w:val="22"/>
          <w:szCs w:val="22"/>
          <w:lang w:val="en-US" w:bidi="km-KH"/>
        </w:rPr>
        <w:t>will be paid to: the</w:t>
      </w:r>
      <w:r w:rsidR="009E5EF3" w:rsidRPr="00D13F61">
        <w:rPr>
          <w:rFonts w:ascii="Arial" w:eastAsia="Calibri" w:hAnsi="Arial" w:cs="Arial"/>
          <w:sz w:val="22"/>
          <w:szCs w:val="22"/>
          <w:lang w:val="en-US" w:bidi="km-KH"/>
        </w:rPr>
        <w:t xml:space="preserve"> impact of the project actions against its objectives</w:t>
      </w:r>
      <w:r w:rsidRPr="00D13F61">
        <w:rPr>
          <w:rFonts w:ascii="Arial" w:eastAsia="Calibri" w:hAnsi="Arial" w:cs="Arial"/>
          <w:sz w:val="22"/>
          <w:szCs w:val="22"/>
          <w:lang w:val="en-US" w:bidi="km-KH"/>
        </w:rPr>
        <w:t xml:space="preserve">, </w:t>
      </w:r>
      <w:r w:rsidR="009E5EF3" w:rsidRPr="00D13F61">
        <w:rPr>
          <w:rFonts w:ascii="Arial" w:eastAsia="Calibri" w:hAnsi="Arial" w:cs="Arial"/>
          <w:sz w:val="22"/>
          <w:szCs w:val="22"/>
          <w:lang w:val="en-US" w:bidi="km-KH"/>
        </w:rPr>
        <w:t>identify</w:t>
      </w:r>
      <w:r w:rsidRPr="00D13F61">
        <w:rPr>
          <w:rFonts w:ascii="Arial" w:eastAsia="Calibri" w:hAnsi="Arial" w:cs="Arial"/>
          <w:sz w:val="22"/>
          <w:szCs w:val="22"/>
          <w:lang w:val="en-US" w:bidi="km-KH"/>
        </w:rPr>
        <w:t>ing key lesson</w:t>
      </w:r>
      <w:r w:rsidR="000F030A" w:rsidRPr="00D13F61">
        <w:rPr>
          <w:rFonts w:ascii="Arial" w:eastAsia="Calibri" w:hAnsi="Arial" w:cs="Arial"/>
          <w:sz w:val="22"/>
          <w:szCs w:val="22"/>
          <w:lang w:val="en-US" w:bidi="km-KH"/>
        </w:rPr>
        <w:t>s</w:t>
      </w:r>
      <w:r w:rsidR="00A17780" w:rsidRPr="00D13F61">
        <w:rPr>
          <w:rFonts w:ascii="Arial" w:eastAsia="Calibri" w:hAnsi="Arial" w:cs="Arial"/>
          <w:sz w:val="22"/>
          <w:szCs w:val="22"/>
          <w:lang w:val="en-US" w:bidi="km-KH"/>
        </w:rPr>
        <w:t>,</w:t>
      </w:r>
      <w:r w:rsidR="009E5EF3" w:rsidRPr="00D13F61">
        <w:rPr>
          <w:rFonts w:ascii="Arial" w:eastAsia="Calibri" w:hAnsi="Arial" w:cs="Arial"/>
          <w:sz w:val="22"/>
          <w:szCs w:val="22"/>
          <w:lang w:val="en-US" w:bidi="km-KH"/>
        </w:rPr>
        <w:t xml:space="preserve"> </w:t>
      </w:r>
      <w:r w:rsidR="009E5EF3" w:rsidRPr="00D13F61">
        <w:rPr>
          <w:rFonts w:ascii="Arial" w:eastAsia="Calibri" w:hAnsi="Arial" w:cs="Arial"/>
          <w:sz w:val="22"/>
          <w:szCs w:val="22"/>
          <w:lang w:bidi="km-KH"/>
        </w:rPr>
        <w:t xml:space="preserve">intended and unintended outcomes, best practices </w:t>
      </w:r>
      <w:r w:rsidRPr="00D13F61">
        <w:rPr>
          <w:rFonts w:ascii="Arial" w:hAnsi="Arial" w:cs="Arial"/>
          <w:sz w:val="22"/>
          <w:szCs w:val="22"/>
        </w:rPr>
        <w:t xml:space="preserve">for </w:t>
      </w:r>
      <w:r w:rsidR="00A17780" w:rsidRPr="00D13F61">
        <w:rPr>
          <w:rFonts w:ascii="Arial" w:hAnsi="Arial" w:cs="Arial"/>
          <w:sz w:val="22"/>
          <w:szCs w:val="22"/>
        </w:rPr>
        <w:t xml:space="preserve">educating </w:t>
      </w:r>
      <w:r w:rsidRPr="00D13F61">
        <w:rPr>
          <w:rFonts w:ascii="Arial" w:hAnsi="Arial" w:cs="Arial"/>
          <w:sz w:val="22"/>
          <w:szCs w:val="22"/>
        </w:rPr>
        <w:t>marginalized ethnic minority adolescent girls and boys; and</w:t>
      </w:r>
      <w:r w:rsidR="009E5EF3" w:rsidRPr="00D13F61">
        <w:rPr>
          <w:rFonts w:ascii="Arial" w:eastAsia="Calibri" w:hAnsi="Arial" w:cs="Arial"/>
          <w:sz w:val="22"/>
          <w:szCs w:val="22"/>
          <w:lang w:bidi="km-KH"/>
        </w:rPr>
        <w:t xml:space="preserve"> </w:t>
      </w:r>
      <w:r w:rsidR="00E20279" w:rsidRPr="00D13F61">
        <w:rPr>
          <w:rFonts w:ascii="Arial" w:eastAsia="Calibri" w:hAnsi="Arial" w:cs="Arial"/>
          <w:sz w:val="22"/>
          <w:szCs w:val="22"/>
          <w:lang w:bidi="km-KH"/>
        </w:rPr>
        <w:t xml:space="preserve">strategies used to address </w:t>
      </w:r>
      <w:r w:rsidR="009E5EF3" w:rsidRPr="00D13F61">
        <w:rPr>
          <w:rFonts w:ascii="Arial" w:eastAsia="Calibri" w:hAnsi="Arial" w:cs="Arial"/>
          <w:sz w:val="22"/>
          <w:szCs w:val="22"/>
          <w:lang w:bidi="km-KH"/>
        </w:rPr>
        <w:t>challenges arisin</w:t>
      </w:r>
      <w:r w:rsidR="0078131B" w:rsidRPr="00D13F61">
        <w:rPr>
          <w:rFonts w:ascii="Arial" w:eastAsia="Calibri" w:hAnsi="Arial" w:cs="Arial"/>
          <w:sz w:val="22"/>
          <w:szCs w:val="22"/>
          <w:lang w:bidi="km-KH"/>
        </w:rPr>
        <w:t xml:space="preserve">g </w:t>
      </w:r>
      <w:r w:rsidR="0042461E" w:rsidRPr="00D13F61">
        <w:rPr>
          <w:rFonts w:ascii="Arial" w:eastAsia="Calibri" w:hAnsi="Arial" w:cs="Arial"/>
          <w:sz w:val="22"/>
          <w:szCs w:val="22"/>
          <w:lang w:bidi="km-KH"/>
        </w:rPr>
        <w:t xml:space="preserve">during </w:t>
      </w:r>
      <w:r w:rsidR="0078131B" w:rsidRPr="00D13F61">
        <w:rPr>
          <w:rFonts w:ascii="Arial" w:eastAsia="Calibri" w:hAnsi="Arial" w:cs="Arial"/>
          <w:sz w:val="22"/>
          <w:szCs w:val="22"/>
          <w:lang w:bidi="km-KH"/>
        </w:rPr>
        <w:t xml:space="preserve">project implementation. </w:t>
      </w:r>
      <w:r w:rsidR="009E5EF3" w:rsidRPr="00D13F61">
        <w:rPr>
          <w:rFonts w:ascii="Arial" w:eastAsia="Calibri" w:hAnsi="Arial" w:cs="Arial"/>
          <w:sz w:val="22"/>
          <w:szCs w:val="22"/>
          <w:lang w:val="en-US" w:bidi="km-KH"/>
        </w:rPr>
        <w:t xml:space="preserve">The conclusions should rely on data collected from the target areas and compared against the baseline that was conducted </w:t>
      </w:r>
      <w:r w:rsidR="00E6215B" w:rsidRPr="00D13F61">
        <w:rPr>
          <w:rFonts w:ascii="Arial" w:eastAsia="Calibri" w:hAnsi="Arial" w:cs="Arial"/>
          <w:sz w:val="22"/>
          <w:szCs w:val="22"/>
          <w:lang w:val="en-US" w:bidi="km-KH"/>
        </w:rPr>
        <w:t xml:space="preserve">in </w:t>
      </w:r>
      <w:r w:rsidR="00A17780" w:rsidRPr="00D13F61">
        <w:rPr>
          <w:rFonts w:ascii="Arial" w:eastAsia="Calibri" w:hAnsi="Arial" w:cs="Arial"/>
          <w:sz w:val="22"/>
          <w:szCs w:val="22"/>
          <w:lang w:val="en-US" w:bidi="km-KH"/>
        </w:rPr>
        <w:t>early 2017</w:t>
      </w:r>
      <w:r w:rsidR="00E6215B" w:rsidRPr="00D13F61">
        <w:rPr>
          <w:rFonts w:ascii="Arial" w:eastAsia="Calibri" w:hAnsi="Arial" w:cs="Arial"/>
          <w:sz w:val="22"/>
          <w:szCs w:val="22"/>
          <w:lang w:val="en-US" w:bidi="km-KH"/>
        </w:rPr>
        <w:t xml:space="preserve"> </w:t>
      </w:r>
      <w:r w:rsidR="000F030A" w:rsidRPr="00D13F61">
        <w:rPr>
          <w:rFonts w:ascii="Arial" w:eastAsia="Calibri" w:hAnsi="Arial" w:cs="Arial"/>
          <w:sz w:val="22"/>
          <w:szCs w:val="22"/>
          <w:lang w:val="en-US" w:bidi="km-KH"/>
        </w:rPr>
        <w:t>and the</w:t>
      </w:r>
      <w:r w:rsidR="0078131B" w:rsidRPr="00D13F61">
        <w:rPr>
          <w:rFonts w:ascii="Arial" w:eastAsia="Calibri" w:hAnsi="Arial" w:cs="Arial"/>
          <w:sz w:val="22"/>
          <w:szCs w:val="22"/>
          <w:lang w:val="en-US" w:bidi="km-KH"/>
        </w:rPr>
        <w:t xml:space="preserve"> </w:t>
      </w:r>
      <w:r w:rsidR="00E6215B" w:rsidRPr="00D13F61">
        <w:rPr>
          <w:rFonts w:ascii="Arial" w:eastAsia="Calibri" w:hAnsi="Arial" w:cs="Arial"/>
          <w:sz w:val="22"/>
          <w:szCs w:val="22"/>
          <w:lang w:val="en-US" w:bidi="km-KH"/>
        </w:rPr>
        <w:t>midline</w:t>
      </w:r>
      <w:r w:rsidR="008569A9" w:rsidRPr="00D13F61">
        <w:rPr>
          <w:rFonts w:ascii="Arial" w:eastAsia="Calibri" w:hAnsi="Arial" w:cs="Arial"/>
          <w:sz w:val="22"/>
          <w:szCs w:val="22"/>
          <w:lang w:val="en-US" w:bidi="km-KH"/>
        </w:rPr>
        <w:t xml:space="preserve"> </w:t>
      </w:r>
      <w:r w:rsidR="0078131B" w:rsidRPr="00D13F61">
        <w:rPr>
          <w:rFonts w:ascii="Arial" w:eastAsia="Calibri" w:hAnsi="Arial" w:cs="Arial"/>
          <w:sz w:val="22"/>
          <w:szCs w:val="22"/>
          <w:lang w:val="en-US" w:bidi="km-KH"/>
        </w:rPr>
        <w:t xml:space="preserve">completed </w:t>
      </w:r>
      <w:r w:rsidR="00E6215B" w:rsidRPr="00D13F61">
        <w:rPr>
          <w:rFonts w:ascii="Arial" w:eastAsia="Calibri" w:hAnsi="Arial" w:cs="Arial"/>
          <w:sz w:val="22"/>
          <w:szCs w:val="22"/>
          <w:lang w:val="en-US" w:bidi="km-KH"/>
        </w:rPr>
        <w:t>in mid</w:t>
      </w:r>
      <w:r w:rsidR="0078131B" w:rsidRPr="00D13F61">
        <w:rPr>
          <w:rFonts w:ascii="Arial" w:eastAsia="Calibri" w:hAnsi="Arial" w:cs="Arial"/>
          <w:sz w:val="22"/>
          <w:szCs w:val="22"/>
          <w:lang w:val="en-US" w:bidi="km-KH"/>
        </w:rPr>
        <w:t>-</w:t>
      </w:r>
      <w:r w:rsidR="00E6215B" w:rsidRPr="00D13F61">
        <w:rPr>
          <w:rFonts w:ascii="Arial" w:eastAsia="Calibri" w:hAnsi="Arial" w:cs="Arial"/>
          <w:sz w:val="22"/>
          <w:szCs w:val="22"/>
          <w:lang w:val="en-US" w:bidi="km-KH"/>
        </w:rPr>
        <w:t>2019</w:t>
      </w:r>
      <w:r w:rsidR="009E5EF3" w:rsidRPr="00D13F61">
        <w:rPr>
          <w:rFonts w:ascii="Arial" w:eastAsia="Calibri" w:hAnsi="Arial" w:cs="Arial"/>
          <w:sz w:val="22"/>
          <w:szCs w:val="22"/>
          <w:lang w:val="en-US" w:bidi="km-KH"/>
        </w:rPr>
        <w:t>.</w:t>
      </w:r>
      <w:r w:rsidRPr="00D13F61">
        <w:rPr>
          <w:rFonts w:ascii="Arial" w:hAnsi="Arial" w:cs="Arial"/>
          <w:sz w:val="22"/>
          <w:szCs w:val="22"/>
        </w:rPr>
        <w:t xml:space="preserve"> </w:t>
      </w:r>
      <w:r w:rsidR="00C918B8" w:rsidRPr="00D13F61">
        <w:rPr>
          <w:rFonts w:ascii="Arial" w:hAnsi="Arial" w:cs="Arial"/>
          <w:sz w:val="22"/>
          <w:szCs w:val="22"/>
        </w:rPr>
        <w:t xml:space="preserve">The scope of this consultancy will focus on the following areas: </w:t>
      </w:r>
    </w:p>
    <w:p w14:paraId="15420AE9" w14:textId="59D80C22" w:rsidR="00C918B8" w:rsidRPr="00D13F61" w:rsidRDefault="00A731C0" w:rsidP="00D13F61">
      <w:pPr>
        <w:pStyle w:val="CommentText"/>
        <w:numPr>
          <w:ilvl w:val="0"/>
          <w:numId w:val="45"/>
        </w:numPr>
        <w:jc w:val="both"/>
        <w:rPr>
          <w:rFonts w:ascii="Arial" w:hAnsi="Arial" w:cs="Arial"/>
          <w:sz w:val="22"/>
          <w:szCs w:val="22"/>
        </w:rPr>
      </w:pPr>
      <w:r w:rsidRPr="00D13F61">
        <w:rPr>
          <w:rFonts w:ascii="Arial" w:hAnsi="Arial" w:cs="Arial"/>
          <w:sz w:val="22"/>
          <w:szCs w:val="22"/>
        </w:rPr>
        <w:t xml:space="preserve">Change outcomes as a result of </w:t>
      </w:r>
      <w:r w:rsidR="00C918B8" w:rsidRPr="00D13F61">
        <w:rPr>
          <w:rFonts w:ascii="Arial" w:hAnsi="Arial" w:cs="Arial"/>
          <w:sz w:val="22"/>
          <w:szCs w:val="22"/>
        </w:rPr>
        <w:t>I</w:t>
      </w:r>
      <w:r w:rsidR="00227397">
        <w:rPr>
          <w:rFonts w:ascii="Arial" w:hAnsi="Arial" w:cs="Arial"/>
          <w:sz w:val="22"/>
          <w:szCs w:val="22"/>
        </w:rPr>
        <w:t>nformation Communication and Technology (ICT)</w:t>
      </w:r>
      <w:r w:rsidRPr="00D13F61">
        <w:rPr>
          <w:rFonts w:ascii="Arial" w:hAnsi="Arial" w:cs="Arial"/>
          <w:sz w:val="22"/>
          <w:szCs w:val="22"/>
        </w:rPr>
        <w:t xml:space="preserve"> implementation into classroom teaching and </w:t>
      </w:r>
      <w:r w:rsidR="00227397" w:rsidRPr="00D13F61">
        <w:rPr>
          <w:rFonts w:ascii="Arial" w:hAnsi="Arial" w:cs="Arial"/>
          <w:sz w:val="22"/>
          <w:szCs w:val="22"/>
        </w:rPr>
        <w:t>learning</w:t>
      </w:r>
    </w:p>
    <w:p w14:paraId="6C665C17" w14:textId="1B78FFC9" w:rsidR="00C918B8" w:rsidRPr="00D13F61" w:rsidRDefault="00C918B8" w:rsidP="00D13F61">
      <w:pPr>
        <w:pStyle w:val="CommentText"/>
        <w:numPr>
          <w:ilvl w:val="0"/>
          <w:numId w:val="45"/>
        </w:numPr>
        <w:jc w:val="both"/>
        <w:rPr>
          <w:rFonts w:ascii="Arial" w:hAnsi="Arial" w:cs="Arial"/>
          <w:sz w:val="22"/>
          <w:szCs w:val="22"/>
        </w:rPr>
      </w:pPr>
      <w:r w:rsidRPr="00D13F61">
        <w:rPr>
          <w:rFonts w:ascii="Arial" w:hAnsi="Arial" w:cs="Arial"/>
          <w:sz w:val="22"/>
          <w:szCs w:val="22"/>
        </w:rPr>
        <w:t>Change</w:t>
      </w:r>
      <w:r w:rsidR="00A731C0" w:rsidRPr="00D13F61">
        <w:rPr>
          <w:rFonts w:ascii="Arial" w:hAnsi="Arial" w:cs="Arial"/>
          <w:sz w:val="22"/>
          <w:szCs w:val="22"/>
        </w:rPr>
        <w:t xml:space="preserve"> outcome</w:t>
      </w:r>
      <w:r w:rsidRPr="00D13F61">
        <w:rPr>
          <w:rFonts w:ascii="Arial" w:hAnsi="Arial" w:cs="Arial"/>
          <w:sz w:val="22"/>
          <w:szCs w:val="22"/>
        </w:rPr>
        <w:t xml:space="preserve">s in teaching </w:t>
      </w:r>
      <w:r w:rsidR="002B1120" w:rsidRPr="00D13F61">
        <w:rPr>
          <w:rFonts w:ascii="Arial" w:hAnsi="Arial" w:cs="Arial"/>
          <w:sz w:val="22"/>
          <w:szCs w:val="22"/>
        </w:rPr>
        <w:t>approaches based on S</w:t>
      </w:r>
      <w:r w:rsidR="00227397">
        <w:rPr>
          <w:rFonts w:ascii="Arial" w:hAnsi="Arial" w:cs="Arial"/>
          <w:sz w:val="22"/>
          <w:szCs w:val="22"/>
        </w:rPr>
        <w:t xml:space="preserve">cience, </w:t>
      </w:r>
      <w:r w:rsidR="002B1120" w:rsidRPr="00D13F61">
        <w:rPr>
          <w:rFonts w:ascii="Arial" w:hAnsi="Arial" w:cs="Arial"/>
          <w:sz w:val="22"/>
          <w:szCs w:val="22"/>
        </w:rPr>
        <w:t>T</w:t>
      </w:r>
      <w:r w:rsidR="00227397">
        <w:rPr>
          <w:rFonts w:ascii="Arial" w:hAnsi="Arial" w:cs="Arial"/>
          <w:sz w:val="22"/>
          <w:szCs w:val="22"/>
        </w:rPr>
        <w:t xml:space="preserve">echnology, </w:t>
      </w:r>
      <w:r w:rsidR="002B1120" w:rsidRPr="00D13F61">
        <w:rPr>
          <w:rFonts w:ascii="Arial" w:hAnsi="Arial" w:cs="Arial"/>
          <w:sz w:val="22"/>
          <w:szCs w:val="22"/>
        </w:rPr>
        <w:t>E</w:t>
      </w:r>
      <w:r w:rsidR="00227397">
        <w:rPr>
          <w:rFonts w:ascii="Arial" w:hAnsi="Arial" w:cs="Arial"/>
          <w:sz w:val="22"/>
          <w:szCs w:val="22"/>
        </w:rPr>
        <w:t>ngineering and Maths (STEM)</w:t>
      </w:r>
      <w:r w:rsidRPr="00D13F61">
        <w:rPr>
          <w:rFonts w:ascii="Arial" w:hAnsi="Arial" w:cs="Arial"/>
          <w:sz w:val="22"/>
          <w:szCs w:val="22"/>
        </w:rPr>
        <w:t xml:space="preserve"> </w:t>
      </w:r>
    </w:p>
    <w:p w14:paraId="1CA6C9F4" w14:textId="3CDFEAAA" w:rsidR="00C918B8" w:rsidRPr="00D13F61" w:rsidRDefault="00A731C0" w:rsidP="00D13F61">
      <w:pPr>
        <w:pStyle w:val="CommentText"/>
        <w:numPr>
          <w:ilvl w:val="0"/>
          <w:numId w:val="45"/>
        </w:numPr>
        <w:jc w:val="both"/>
        <w:rPr>
          <w:rFonts w:ascii="Arial" w:hAnsi="Arial" w:cs="Arial"/>
          <w:sz w:val="22"/>
          <w:szCs w:val="22"/>
        </w:rPr>
      </w:pPr>
      <w:r w:rsidRPr="00D13F61">
        <w:rPr>
          <w:rFonts w:ascii="Arial" w:hAnsi="Arial" w:cs="Arial"/>
          <w:sz w:val="22"/>
          <w:szCs w:val="22"/>
        </w:rPr>
        <w:t xml:space="preserve">Change outcomes as a result of </w:t>
      </w:r>
      <w:r w:rsidR="00C918B8" w:rsidRPr="00D13F61">
        <w:rPr>
          <w:rFonts w:ascii="Arial" w:hAnsi="Arial" w:cs="Arial"/>
          <w:sz w:val="22"/>
          <w:szCs w:val="22"/>
        </w:rPr>
        <w:t>career counselling</w:t>
      </w:r>
      <w:r w:rsidRPr="00D13F61">
        <w:rPr>
          <w:rFonts w:ascii="Arial" w:hAnsi="Arial" w:cs="Arial"/>
          <w:sz w:val="22"/>
          <w:szCs w:val="22"/>
        </w:rPr>
        <w:t xml:space="preserve"> </w:t>
      </w:r>
      <w:r w:rsidR="00D90AF2">
        <w:rPr>
          <w:rFonts w:ascii="Arial" w:hAnsi="Arial" w:cs="Arial"/>
          <w:sz w:val="22"/>
          <w:szCs w:val="22"/>
        </w:rPr>
        <w:t>to</w:t>
      </w:r>
      <w:r w:rsidR="00C918B8" w:rsidRPr="00D13F61">
        <w:rPr>
          <w:rFonts w:ascii="Arial" w:hAnsi="Arial" w:cs="Arial"/>
          <w:sz w:val="22"/>
          <w:szCs w:val="22"/>
        </w:rPr>
        <w:t xml:space="preserve"> improv</w:t>
      </w:r>
      <w:r w:rsidR="00D90AF2">
        <w:rPr>
          <w:rFonts w:ascii="Arial" w:hAnsi="Arial" w:cs="Arial"/>
          <w:sz w:val="22"/>
          <w:szCs w:val="22"/>
        </w:rPr>
        <w:t>e</w:t>
      </w:r>
      <w:r w:rsidR="00C918B8" w:rsidRPr="00D13F61">
        <w:rPr>
          <w:rFonts w:ascii="Arial" w:hAnsi="Arial" w:cs="Arial"/>
          <w:sz w:val="22"/>
          <w:szCs w:val="22"/>
        </w:rPr>
        <w:t xml:space="preserve"> understanding of options and actions towards career goals among students</w:t>
      </w:r>
    </w:p>
    <w:p w14:paraId="1A1BFB2D" w14:textId="562ED2EA" w:rsidR="00C918B8" w:rsidRPr="00D13F61" w:rsidRDefault="003060F5" w:rsidP="00D13F61">
      <w:pPr>
        <w:pStyle w:val="CommentText"/>
        <w:numPr>
          <w:ilvl w:val="0"/>
          <w:numId w:val="45"/>
        </w:numPr>
        <w:jc w:val="both"/>
        <w:rPr>
          <w:rFonts w:ascii="Arial" w:hAnsi="Arial" w:cs="Arial"/>
          <w:sz w:val="22"/>
          <w:szCs w:val="22"/>
        </w:rPr>
      </w:pPr>
      <w:r w:rsidRPr="00D13F61">
        <w:rPr>
          <w:rFonts w:ascii="Arial" w:hAnsi="Arial" w:cs="Arial"/>
          <w:sz w:val="22"/>
          <w:szCs w:val="22"/>
        </w:rPr>
        <w:t xml:space="preserve">Changes </w:t>
      </w:r>
      <w:r w:rsidR="00E50971" w:rsidRPr="00D13F61">
        <w:rPr>
          <w:rFonts w:ascii="Arial" w:hAnsi="Arial" w:cs="Arial"/>
          <w:sz w:val="22"/>
          <w:szCs w:val="22"/>
        </w:rPr>
        <w:t>in</w:t>
      </w:r>
      <w:r w:rsidRPr="00D13F61">
        <w:rPr>
          <w:rFonts w:ascii="Arial" w:hAnsi="Arial" w:cs="Arial"/>
          <w:sz w:val="22"/>
          <w:szCs w:val="22"/>
        </w:rPr>
        <w:t xml:space="preserve"> power relation</w:t>
      </w:r>
      <w:r w:rsidR="00E50971" w:rsidRPr="00D13F61">
        <w:rPr>
          <w:rFonts w:ascii="Arial" w:hAnsi="Arial" w:cs="Arial"/>
          <w:sz w:val="22"/>
          <w:szCs w:val="22"/>
        </w:rPr>
        <w:t>s in</w:t>
      </w:r>
      <w:r w:rsidRPr="00D13F61">
        <w:rPr>
          <w:rFonts w:ascii="Arial" w:hAnsi="Arial" w:cs="Arial"/>
          <w:sz w:val="22"/>
          <w:szCs w:val="22"/>
        </w:rPr>
        <w:t xml:space="preserve"> </w:t>
      </w:r>
      <w:r w:rsidR="00A92E8C" w:rsidRPr="00D13F61">
        <w:rPr>
          <w:rFonts w:ascii="Arial" w:hAnsi="Arial" w:cs="Arial"/>
          <w:sz w:val="22"/>
          <w:szCs w:val="22"/>
        </w:rPr>
        <w:t>g</w:t>
      </w:r>
      <w:r w:rsidR="00C918B8" w:rsidRPr="00D13F61">
        <w:rPr>
          <w:rFonts w:ascii="Arial" w:hAnsi="Arial" w:cs="Arial"/>
          <w:sz w:val="22"/>
          <w:szCs w:val="22"/>
        </w:rPr>
        <w:t xml:space="preserve">ender </w:t>
      </w:r>
      <w:r w:rsidR="00D90AF2">
        <w:rPr>
          <w:rFonts w:ascii="Arial" w:hAnsi="Arial" w:cs="Arial"/>
          <w:sz w:val="22"/>
          <w:szCs w:val="22"/>
        </w:rPr>
        <w:t xml:space="preserve">and </w:t>
      </w:r>
      <w:r w:rsidR="00C918B8" w:rsidRPr="00D13F61">
        <w:rPr>
          <w:rFonts w:ascii="Arial" w:hAnsi="Arial" w:cs="Arial"/>
          <w:sz w:val="22"/>
          <w:szCs w:val="22"/>
        </w:rPr>
        <w:t xml:space="preserve">ethnicity </w:t>
      </w:r>
    </w:p>
    <w:p w14:paraId="5D459EC3" w14:textId="68B7B273" w:rsidR="003060F5" w:rsidRPr="00D13F61" w:rsidRDefault="00A731C0" w:rsidP="00D13F61">
      <w:pPr>
        <w:pStyle w:val="ListParagraph"/>
        <w:numPr>
          <w:ilvl w:val="0"/>
          <w:numId w:val="45"/>
        </w:numPr>
        <w:jc w:val="both"/>
        <w:rPr>
          <w:rFonts w:ascii="Arial" w:hAnsi="Arial" w:cs="Arial"/>
          <w:sz w:val="22"/>
          <w:szCs w:val="22"/>
          <w:lang w:val="en-AU"/>
        </w:rPr>
      </w:pPr>
      <w:r w:rsidRPr="00D13F61">
        <w:rPr>
          <w:rFonts w:ascii="Arial" w:hAnsi="Arial" w:cs="Arial"/>
          <w:sz w:val="22"/>
          <w:szCs w:val="22"/>
          <w:lang w:val="en-AU"/>
        </w:rPr>
        <w:t xml:space="preserve">Improved leadership </w:t>
      </w:r>
      <w:r w:rsidR="003060F5" w:rsidRPr="00D13F61">
        <w:rPr>
          <w:rFonts w:ascii="Arial" w:hAnsi="Arial" w:cs="Arial"/>
          <w:sz w:val="22"/>
          <w:szCs w:val="22"/>
          <w:lang w:val="en-AU"/>
        </w:rPr>
        <w:t xml:space="preserve">skills amongst ethnic minority youth, especially girls </w:t>
      </w:r>
    </w:p>
    <w:p w14:paraId="4315BB04" w14:textId="30DDD488" w:rsidR="009E5EF3" w:rsidRPr="00D13F61" w:rsidRDefault="00A731C0" w:rsidP="00D13F61">
      <w:pPr>
        <w:pStyle w:val="CommentText"/>
        <w:numPr>
          <w:ilvl w:val="0"/>
          <w:numId w:val="45"/>
        </w:numPr>
        <w:jc w:val="both"/>
        <w:rPr>
          <w:rFonts w:ascii="Arial" w:hAnsi="Arial" w:cs="Arial"/>
          <w:sz w:val="22"/>
          <w:szCs w:val="22"/>
        </w:rPr>
      </w:pPr>
      <w:r w:rsidRPr="00D13F61">
        <w:rPr>
          <w:rFonts w:ascii="Arial" w:hAnsi="Arial" w:cs="Arial"/>
          <w:sz w:val="22"/>
          <w:szCs w:val="22"/>
        </w:rPr>
        <w:t xml:space="preserve">Increased understanding </w:t>
      </w:r>
      <w:r w:rsidR="00723CC4" w:rsidRPr="00D13F61">
        <w:rPr>
          <w:rFonts w:ascii="Arial" w:hAnsi="Arial" w:cs="Arial"/>
          <w:sz w:val="22"/>
          <w:szCs w:val="22"/>
        </w:rPr>
        <w:t>of sexual reproduction health</w:t>
      </w:r>
      <w:r w:rsidR="00227397">
        <w:rPr>
          <w:rFonts w:ascii="Arial" w:hAnsi="Arial" w:cs="Arial"/>
          <w:sz w:val="22"/>
          <w:szCs w:val="22"/>
        </w:rPr>
        <w:t xml:space="preserve"> (SRH)</w:t>
      </w:r>
      <w:r w:rsidR="00D90AF2">
        <w:rPr>
          <w:rFonts w:ascii="Arial" w:hAnsi="Arial" w:cs="Arial"/>
          <w:sz w:val="22"/>
          <w:szCs w:val="22"/>
        </w:rPr>
        <w:t xml:space="preserve"> (</w:t>
      </w:r>
      <w:proofErr w:type="gramStart"/>
      <w:r w:rsidR="00D90AF2">
        <w:rPr>
          <w:rFonts w:ascii="Arial" w:hAnsi="Arial" w:cs="Arial"/>
          <w:sz w:val="22"/>
          <w:szCs w:val="22"/>
        </w:rPr>
        <w:t xml:space="preserve">including </w:t>
      </w:r>
      <w:r w:rsidR="00723CC4" w:rsidRPr="00D13F61">
        <w:rPr>
          <w:rFonts w:ascii="Arial" w:hAnsi="Arial" w:cs="Arial"/>
          <w:sz w:val="22"/>
          <w:szCs w:val="22"/>
        </w:rPr>
        <w:t xml:space="preserve"> </w:t>
      </w:r>
      <w:r w:rsidR="00D90AF2">
        <w:rPr>
          <w:rFonts w:ascii="Arial" w:hAnsi="Arial" w:cs="Arial"/>
          <w:sz w:val="22"/>
          <w:szCs w:val="22"/>
        </w:rPr>
        <w:t>Early</w:t>
      </w:r>
      <w:proofErr w:type="gramEnd"/>
      <w:r w:rsidR="00D90AF2">
        <w:rPr>
          <w:rFonts w:ascii="Arial" w:hAnsi="Arial" w:cs="Arial"/>
          <w:sz w:val="22"/>
          <w:szCs w:val="22"/>
        </w:rPr>
        <w:t xml:space="preserve"> Marriage and Pregnancy), </w:t>
      </w:r>
      <w:r w:rsidR="003060F5" w:rsidRPr="00D13F61">
        <w:rPr>
          <w:rFonts w:ascii="Arial" w:hAnsi="Arial" w:cs="Arial"/>
          <w:sz w:val="22"/>
          <w:szCs w:val="22"/>
        </w:rPr>
        <w:t>G</w:t>
      </w:r>
      <w:r w:rsidR="00D90AF2">
        <w:rPr>
          <w:rFonts w:ascii="Arial" w:hAnsi="Arial" w:cs="Arial"/>
          <w:sz w:val="22"/>
          <w:szCs w:val="22"/>
        </w:rPr>
        <w:t xml:space="preserve">ender Based Violence and </w:t>
      </w:r>
      <w:r w:rsidR="003060F5" w:rsidRPr="00D13F61">
        <w:rPr>
          <w:rFonts w:ascii="Arial" w:hAnsi="Arial" w:cs="Arial"/>
          <w:sz w:val="22"/>
          <w:szCs w:val="22"/>
        </w:rPr>
        <w:t>sexual harassment.</w:t>
      </w:r>
    </w:p>
    <w:p w14:paraId="39A6A80D" w14:textId="71ABE8C4" w:rsidR="00E50971" w:rsidRPr="00D13F61" w:rsidRDefault="00D90AF2" w:rsidP="00D13F61">
      <w:pPr>
        <w:pStyle w:val="CommentText"/>
        <w:numPr>
          <w:ilvl w:val="0"/>
          <w:numId w:val="45"/>
        </w:numPr>
        <w:jc w:val="both"/>
        <w:rPr>
          <w:rFonts w:ascii="Arial" w:hAnsi="Arial" w:cs="Arial"/>
          <w:sz w:val="22"/>
          <w:szCs w:val="22"/>
        </w:rPr>
      </w:pPr>
      <w:r>
        <w:rPr>
          <w:rFonts w:ascii="Arial" w:hAnsi="Arial" w:cs="Arial"/>
          <w:sz w:val="22"/>
          <w:szCs w:val="22"/>
        </w:rPr>
        <w:t>Assessment of impact from L</w:t>
      </w:r>
      <w:r w:rsidR="003060F5" w:rsidRPr="00D13F61">
        <w:rPr>
          <w:rFonts w:ascii="Arial" w:hAnsi="Arial" w:cs="Arial"/>
          <w:sz w:val="22"/>
          <w:szCs w:val="22"/>
        </w:rPr>
        <w:t xml:space="preserve">ife </w:t>
      </w:r>
      <w:r w:rsidR="0098306E">
        <w:rPr>
          <w:rFonts w:ascii="Arial" w:hAnsi="Arial" w:cs="Arial"/>
          <w:sz w:val="22"/>
          <w:szCs w:val="22"/>
        </w:rPr>
        <w:t>S</w:t>
      </w:r>
      <w:r w:rsidR="003060F5" w:rsidRPr="00D13F61">
        <w:rPr>
          <w:rFonts w:ascii="Arial" w:hAnsi="Arial" w:cs="Arial"/>
          <w:sz w:val="22"/>
          <w:szCs w:val="22"/>
        </w:rPr>
        <w:t xml:space="preserve">kills </w:t>
      </w:r>
      <w:r w:rsidR="0098306E">
        <w:rPr>
          <w:rFonts w:ascii="Arial" w:hAnsi="Arial" w:cs="Arial"/>
          <w:sz w:val="22"/>
          <w:szCs w:val="22"/>
        </w:rPr>
        <w:t>education</w:t>
      </w:r>
    </w:p>
    <w:p w14:paraId="2C2DC286" w14:textId="695F5ADD" w:rsidR="006F64A5" w:rsidRPr="00D13F61" w:rsidRDefault="00D90AF2" w:rsidP="00D13F61">
      <w:pPr>
        <w:pStyle w:val="CommentText"/>
        <w:numPr>
          <w:ilvl w:val="0"/>
          <w:numId w:val="45"/>
        </w:numPr>
        <w:jc w:val="both"/>
        <w:rPr>
          <w:rFonts w:ascii="Arial" w:hAnsi="Arial" w:cs="Arial"/>
          <w:sz w:val="22"/>
          <w:szCs w:val="22"/>
        </w:rPr>
      </w:pPr>
      <w:r>
        <w:rPr>
          <w:rFonts w:ascii="Arial" w:hAnsi="Arial" w:cs="Arial"/>
          <w:sz w:val="22"/>
          <w:szCs w:val="22"/>
        </w:rPr>
        <w:t>I</w:t>
      </w:r>
      <w:r w:rsidR="00C7050F" w:rsidRPr="00D13F61">
        <w:rPr>
          <w:rFonts w:ascii="Arial" w:hAnsi="Arial" w:cs="Arial"/>
          <w:sz w:val="22"/>
          <w:szCs w:val="22"/>
        </w:rPr>
        <w:t>mpact and effectiveness of t</w:t>
      </w:r>
      <w:r w:rsidR="00E50971" w:rsidRPr="00D13F61">
        <w:rPr>
          <w:rFonts w:ascii="Arial" w:hAnsi="Arial" w:cs="Arial"/>
          <w:sz w:val="22"/>
          <w:szCs w:val="22"/>
        </w:rPr>
        <w:t>he classroom ob</w:t>
      </w:r>
      <w:r w:rsidR="006F64A5" w:rsidRPr="00D13F61">
        <w:rPr>
          <w:rFonts w:ascii="Arial" w:hAnsi="Arial" w:cs="Arial"/>
          <w:sz w:val="22"/>
          <w:szCs w:val="22"/>
        </w:rPr>
        <w:t>ser</w:t>
      </w:r>
      <w:r w:rsidR="00E50971" w:rsidRPr="00D13F61">
        <w:rPr>
          <w:rFonts w:ascii="Arial" w:hAnsi="Arial" w:cs="Arial"/>
          <w:sz w:val="22"/>
          <w:szCs w:val="22"/>
        </w:rPr>
        <w:t>vation and coaching approach</w:t>
      </w:r>
      <w:r w:rsidR="00C7050F" w:rsidRPr="00D13F61">
        <w:rPr>
          <w:rFonts w:ascii="Arial" w:hAnsi="Arial" w:cs="Arial"/>
          <w:sz w:val="22"/>
          <w:szCs w:val="22"/>
        </w:rPr>
        <w:t xml:space="preserve"> </w:t>
      </w:r>
    </w:p>
    <w:p w14:paraId="195B70C6" w14:textId="77777777" w:rsidR="006F64A5" w:rsidRPr="00D13F61" w:rsidRDefault="006F64A5" w:rsidP="00D13F61">
      <w:pPr>
        <w:pStyle w:val="CommentText"/>
        <w:ind w:left="360"/>
        <w:jc w:val="both"/>
        <w:rPr>
          <w:rFonts w:ascii="Arial" w:hAnsi="Arial" w:cs="Arial"/>
          <w:sz w:val="22"/>
          <w:szCs w:val="22"/>
        </w:rPr>
      </w:pPr>
    </w:p>
    <w:p w14:paraId="18D6CECA" w14:textId="0A66628D" w:rsidR="00764006" w:rsidRPr="00D13F61" w:rsidRDefault="00764006" w:rsidP="00D13F61">
      <w:pPr>
        <w:pStyle w:val="CommentText"/>
        <w:ind w:left="360"/>
        <w:jc w:val="both"/>
        <w:rPr>
          <w:rFonts w:ascii="Arial" w:hAnsi="Arial" w:cs="Arial"/>
          <w:sz w:val="22"/>
          <w:szCs w:val="22"/>
        </w:rPr>
      </w:pPr>
      <w:r w:rsidRPr="00D13F61">
        <w:rPr>
          <w:rFonts w:ascii="Arial" w:hAnsi="Arial" w:cs="Arial"/>
          <w:sz w:val="22"/>
          <w:szCs w:val="22"/>
        </w:rPr>
        <w:t xml:space="preserve">The evaluation will include </w:t>
      </w:r>
      <w:r w:rsidR="0079790E" w:rsidRPr="00D13F61">
        <w:rPr>
          <w:rFonts w:ascii="Arial" w:hAnsi="Arial" w:cs="Arial"/>
          <w:sz w:val="22"/>
          <w:szCs w:val="22"/>
        </w:rPr>
        <w:t>five</w:t>
      </w:r>
      <w:r w:rsidR="00C7050F" w:rsidRPr="00D13F61">
        <w:rPr>
          <w:rFonts w:ascii="Arial" w:hAnsi="Arial" w:cs="Arial"/>
          <w:sz w:val="22"/>
          <w:szCs w:val="22"/>
        </w:rPr>
        <w:t xml:space="preserve"> key </w:t>
      </w:r>
      <w:r w:rsidRPr="00D13F61">
        <w:rPr>
          <w:rFonts w:ascii="Arial" w:hAnsi="Arial" w:cs="Arial"/>
          <w:sz w:val="22"/>
          <w:szCs w:val="22"/>
        </w:rPr>
        <w:t xml:space="preserve">evaluation </w:t>
      </w:r>
      <w:r w:rsidR="0079790E" w:rsidRPr="00D13F61">
        <w:rPr>
          <w:rFonts w:ascii="Arial" w:hAnsi="Arial" w:cs="Arial"/>
          <w:sz w:val="22"/>
          <w:szCs w:val="22"/>
        </w:rPr>
        <w:t>criteria</w:t>
      </w:r>
      <w:r w:rsidRPr="00D13F61">
        <w:rPr>
          <w:rFonts w:ascii="Arial" w:hAnsi="Arial" w:cs="Arial"/>
          <w:sz w:val="22"/>
          <w:szCs w:val="22"/>
        </w:rPr>
        <w:t xml:space="preserve"> such as </w:t>
      </w:r>
      <w:r w:rsidR="0079790E" w:rsidRPr="00D13F61">
        <w:rPr>
          <w:rFonts w:ascii="Arial" w:hAnsi="Arial" w:cs="Arial"/>
          <w:sz w:val="22"/>
          <w:szCs w:val="22"/>
        </w:rPr>
        <w:t>relevant, effectiveness, efficiency, impact and sustainability.</w:t>
      </w:r>
      <w:r w:rsidRPr="00D13F61">
        <w:rPr>
          <w:rFonts w:ascii="Arial" w:hAnsi="Arial" w:cs="Arial"/>
          <w:sz w:val="22"/>
          <w:szCs w:val="22"/>
        </w:rPr>
        <w:t xml:space="preserve"> </w:t>
      </w:r>
    </w:p>
    <w:p w14:paraId="5788F1BB" w14:textId="77777777" w:rsidR="006F64A5" w:rsidRPr="00D13F61" w:rsidRDefault="006F64A5" w:rsidP="00D13F61">
      <w:pPr>
        <w:pStyle w:val="CommentText"/>
        <w:ind w:left="360"/>
        <w:jc w:val="both"/>
        <w:rPr>
          <w:rFonts w:ascii="Arial" w:hAnsi="Arial" w:cs="Arial"/>
          <w:sz w:val="22"/>
          <w:szCs w:val="22"/>
        </w:rPr>
      </w:pPr>
    </w:p>
    <w:p w14:paraId="3AD8C738" w14:textId="19D8EE08" w:rsidR="00C918B8" w:rsidRPr="00D13F61" w:rsidRDefault="00060260" w:rsidP="00D13F61">
      <w:pPr>
        <w:pStyle w:val="CommentText"/>
        <w:jc w:val="both"/>
        <w:rPr>
          <w:rFonts w:ascii="Arial" w:eastAsia="Calibri" w:hAnsi="Arial" w:cs="Arial"/>
          <w:sz w:val="22"/>
          <w:szCs w:val="22"/>
          <w:lang w:val="en-US" w:bidi="km-KH"/>
        </w:rPr>
      </w:pPr>
      <w:r w:rsidRPr="00D13F61">
        <w:rPr>
          <w:rFonts w:ascii="Arial" w:eastAsia="Calibri" w:hAnsi="Arial" w:cs="Arial"/>
          <w:sz w:val="22"/>
          <w:szCs w:val="22"/>
          <w:lang w:val="en-US" w:bidi="km-KH"/>
        </w:rPr>
        <w:t>In addition, the consult</w:t>
      </w:r>
      <w:r w:rsidR="0071732F" w:rsidRPr="00D13F61">
        <w:rPr>
          <w:rFonts w:ascii="Arial" w:eastAsia="Calibri" w:hAnsi="Arial" w:cs="Arial"/>
          <w:sz w:val="22"/>
          <w:szCs w:val="22"/>
          <w:lang w:val="en-US" w:bidi="km-KH"/>
        </w:rPr>
        <w:t xml:space="preserve">ant </w:t>
      </w:r>
      <w:r w:rsidR="006F64A5" w:rsidRPr="00D13F61">
        <w:rPr>
          <w:rFonts w:ascii="Arial" w:eastAsia="Calibri" w:hAnsi="Arial" w:cs="Arial"/>
          <w:sz w:val="22"/>
          <w:szCs w:val="22"/>
          <w:lang w:val="en-US" w:bidi="km-KH"/>
        </w:rPr>
        <w:t xml:space="preserve">is </w:t>
      </w:r>
      <w:r w:rsidR="0071732F" w:rsidRPr="00D13F61">
        <w:rPr>
          <w:rFonts w:ascii="Arial" w:eastAsia="Calibri" w:hAnsi="Arial" w:cs="Arial"/>
          <w:sz w:val="22"/>
          <w:szCs w:val="22"/>
          <w:lang w:val="en-US" w:bidi="km-KH"/>
        </w:rPr>
        <w:t xml:space="preserve">requested </w:t>
      </w:r>
      <w:r w:rsidRPr="00D13F61">
        <w:rPr>
          <w:rFonts w:ascii="Arial" w:eastAsia="Calibri" w:hAnsi="Arial" w:cs="Arial"/>
          <w:sz w:val="22"/>
          <w:szCs w:val="22"/>
          <w:lang w:val="en-US" w:bidi="km-KH"/>
        </w:rPr>
        <w:t xml:space="preserve">to address the </w:t>
      </w:r>
      <w:r w:rsidR="00227397">
        <w:rPr>
          <w:rFonts w:ascii="Arial" w:eastAsia="Calibri" w:hAnsi="Arial" w:cs="Arial"/>
          <w:sz w:val="22"/>
          <w:szCs w:val="22"/>
          <w:lang w:val="en-US" w:bidi="km-KH"/>
        </w:rPr>
        <w:t xml:space="preserve">following </w:t>
      </w:r>
      <w:r w:rsidRPr="00D13F61">
        <w:rPr>
          <w:rFonts w:ascii="Arial" w:eastAsia="Calibri" w:hAnsi="Arial" w:cs="Arial"/>
          <w:sz w:val="22"/>
          <w:szCs w:val="22"/>
          <w:lang w:val="en-US" w:bidi="km-KH"/>
        </w:rPr>
        <w:t xml:space="preserve">project learning agenda </w:t>
      </w:r>
    </w:p>
    <w:p w14:paraId="6BD91B7F" w14:textId="77777777" w:rsidR="006F64A5" w:rsidRPr="00D13F61" w:rsidRDefault="006F64A5" w:rsidP="00D13F61">
      <w:pPr>
        <w:pStyle w:val="CommentText"/>
        <w:jc w:val="both"/>
        <w:rPr>
          <w:rFonts w:ascii="Arial" w:eastAsia="Calibri" w:hAnsi="Arial" w:cs="Arial"/>
          <w:sz w:val="22"/>
          <w:szCs w:val="22"/>
          <w:lang w:val="en-US" w:bidi="km-KH"/>
        </w:rPr>
      </w:pPr>
    </w:p>
    <w:p w14:paraId="2DED7676" w14:textId="67B6C3A9" w:rsidR="0071732F" w:rsidRPr="00D13F61" w:rsidRDefault="0071732F" w:rsidP="00D13F61">
      <w:pPr>
        <w:pStyle w:val="CommentText"/>
        <w:numPr>
          <w:ilvl w:val="0"/>
          <w:numId w:val="47"/>
        </w:numPr>
        <w:jc w:val="both"/>
        <w:rPr>
          <w:rFonts w:ascii="Arial" w:eastAsia="Calibri" w:hAnsi="Arial" w:cs="Arial"/>
          <w:sz w:val="22"/>
          <w:szCs w:val="22"/>
          <w:lang w:val="en-US" w:bidi="km-KH"/>
        </w:rPr>
      </w:pPr>
      <w:r w:rsidRPr="00D13F61">
        <w:rPr>
          <w:rFonts w:ascii="Arial" w:eastAsia="Calibri" w:hAnsi="Arial" w:cs="Arial"/>
          <w:sz w:val="22"/>
          <w:szCs w:val="22"/>
          <w:lang w:val="en-US" w:bidi="km-KH"/>
        </w:rPr>
        <w:t xml:space="preserve">To what extent has the information students received in Life Skills about the impacts of  early marriage and pregnancy on adolescent development,  influenced or changed their perceptions </w:t>
      </w:r>
      <w:r w:rsidRPr="00D13F61">
        <w:rPr>
          <w:rFonts w:ascii="Arial" w:eastAsia="Calibri" w:hAnsi="Arial" w:cs="Arial"/>
          <w:sz w:val="22"/>
          <w:szCs w:val="22"/>
          <w:lang w:val="en-US" w:bidi="km-KH"/>
        </w:rPr>
        <w:lastRenderedPageBreak/>
        <w:t>and decisions (of early marriage and pregnancy).</w:t>
      </w:r>
    </w:p>
    <w:p w14:paraId="76BC815B" w14:textId="6E721354" w:rsidR="0071732F" w:rsidRPr="00D13F61" w:rsidRDefault="0071732F" w:rsidP="00D13F61">
      <w:pPr>
        <w:pStyle w:val="CommentText"/>
        <w:numPr>
          <w:ilvl w:val="0"/>
          <w:numId w:val="47"/>
        </w:numPr>
        <w:jc w:val="both"/>
        <w:rPr>
          <w:rFonts w:ascii="Arial" w:eastAsia="Calibri" w:hAnsi="Arial" w:cs="Arial"/>
          <w:sz w:val="22"/>
          <w:szCs w:val="22"/>
          <w:lang w:val="en-US" w:bidi="km-KH"/>
        </w:rPr>
      </w:pPr>
      <w:r w:rsidRPr="00D13F61">
        <w:rPr>
          <w:rFonts w:ascii="Arial" w:eastAsia="Calibri" w:hAnsi="Arial" w:cs="Arial"/>
          <w:sz w:val="22"/>
          <w:szCs w:val="22"/>
          <w:lang w:val="en-US" w:bidi="km-KH"/>
        </w:rPr>
        <w:t xml:space="preserve">With the introduction of ICT in rural schools, what are </w:t>
      </w:r>
      <w:r w:rsidR="00227397" w:rsidRPr="00D13F61">
        <w:rPr>
          <w:rFonts w:ascii="Arial" w:eastAsia="Calibri" w:hAnsi="Arial" w:cs="Arial"/>
          <w:sz w:val="22"/>
          <w:szCs w:val="22"/>
          <w:lang w:val="en-US" w:bidi="km-KH"/>
        </w:rPr>
        <w:t>the motivations</w:t>
      </w:r>
      <w:r w:rsidRPr="00D13F61">
        <w:rPr>
          <w:rFonts w:ascii="Arial" w:eastAsia="Calibri" w:hAnsi="Arial" w:cs="Arial"/>
          <w:sz w:val="22"/>
          <w:szCs w:val="22"/>
          <w:lang w:val="en-US" w:bidi="km-KH"/>
        </w:rPr>
        <w:t xml:space="preserve"> or changes in learning outcomes </w:t>
      </w:r>
      <w:r w:rsidR="00227397" w:rsidRPr="00D13F61">
        <w:rPr>
          <w:rFonts w:ascii="Arial" w:eastAsia="Calibri" w:hAnsi="Arial" w:cs="Arial"/>
          <w:sz w:val="22"/>
          <w:szCs w:val="22"/>
          <w:lang w:val="en-US" w:bidi="km-KH"/>
        </w:rPr>
        <w:t>because</w:t>
      </w:r>
      <w:r w:rsidRPr="00D13F61">
        <w:rPr>
          <w:rFonts w:ascii="Arial" w:eastAsia="Calibri" w:hAnsi="Arial" w:cs="Arial"/>
          <w:sz w:val="22"/>
          <w:szCs w:val="22"/>
          <w:lang w:val="en-US" w:bidi="km-KH"/>
        </w:rPr>
        <w:t xml:space="preserve"> of its introduction? Does ICT increase teacher and/or student motivation in teaching and learning?</w:t>
      </w:r>
    </w:p>
    <w:p w14:paraId="256CE34F" w14:textId="1DCAFD67" w:rsidR="0071732F" w:rsidRPr="00D13F61" w:rsidRDefault="0071732F" w:rsidP="00D13F61">
      <w:pPr>
        <w:pStyle w:val="CommentText"/>
        <w:numPr>
          <w:ilvl w:val="0"/>
          <w:numId w:val="47"/>
        </w:numPr>
        <w:jc w:val="both"/>
        <w:rPr>
          <w:rFonts w:ascii="Arial" w:eastAsia="Calibri" w:hAnsi="Arial" w:cs="Arial"/>
          <w:sz w:val="22"/>
          <w:szCs w:val="22"/>
          <w:lang w:val="en-US" w:bidi="km-KH"/>
        </w:rPr>
      </w:pPr>
      <w:r w:rsidRPr="00D13F61">
        <w:rPr>
          <w:rFonts w:ascii="Arial" w:eastAsia="Calibri" w:hAnsi="Arial" w:cs="Arial"/>
          <w:sz w:val="22"/>
          <w:szCs w:val="22"/>
          <w:lang w:val="en-US" w:bidi="km-KH"/>
        </w:rPr>
        <w:t>What mechanisms does K&amp;G use to reduce inequalities between boys, girls, ethnic and Khmer students, and with what degree of effectiveness?</w:t>
      </w:r>
    </w:p>
    <w:p w14:paraId="4A656CCB" w14:textId="77777777" w:rsidR="0071732F" w:rsidRPr="00D13F61" w:rsidRDefault="0071732F" w:rsidP="00D13F61">
      <w:pPr>
        <w:spacing w:line="240" w:lineRule="exact"/>
        <w:ind w:left="360"/>
        <w:jc w:val="both"/>
        <w:rPr>
          <w:rFonts w:ascii="Arial" w:eastAsia="Calibri" w:hAnsi="Arial" w:cs="Arial"/>
          <w:sz w:val="22"/>
          <w:szCs w:val="22"/>
          <w:lang w:val="en-US" w:bidi="km-KH"/>
        </w:rPr>
      </w:pPr>
    </w:p>
    <w:p w14:paraId="043B3B14" w14:textId="77777777" w:rsidR="009E5EF3" w:rsidRPr="00D13F61" w:rsidRDefault="009E5EF3" w:rsidP="00D13F61">
      <w:pPr>
        <w:spacing w:line="240" w:lineRule="exact"/>
        <w:jc w:val="both"/>
        <w:rPr>
          <w:rFonts w:ascii="Arial" w:hAnsi="Arial" w:cs="Arial"/>
          <w:sz w:val="22"/>
          <w:szCs w:val="22"/>
          <w:lang w:val="en-AU"/>
        </w:rPr>
      </w:pPr>
    </w:p>
    <w:p w14:paraId="12343E03" w14:textId="24C28BFC" w:rsidR="00DC559A" w:rsidRPr="006B1064" w:rsidRDefault="000B4D79" w:rsidP="006B1064">
      <w:pPr>
        <w:pBdr>
          <w:top w:val="single" w:sz="4" w:space="1" w:color="auto"/>
          <w:left w:val="single" w:sz="4" w:space="9" w:color="auto"/>
          <w:bottom w:val="single" w:sz="4" w:space="1" w:color="auto"/>
          <w:right w:val="single" w:sz="4" w:space="4" w:color="auto"/>
        </w:pBdr>
        <w:shd w:val="clear" w:color="auto" w:fill="F2F2F2" w:themeFill="background1" w:themeFillShade="F2"/>
        <w:ind w:left="360"/>
        <w:jc w:val="both"/>
        <w:rPr>
          <w:rFonts w:ascii="Arial" w:hAnsi="Arial" w:cs="Arial"/>
          <w:sz w:val="22"/>
          <w:szCs w:val="22"/>
        </w:rPr>
      </w:pPr>
      <w:r w:rsidRPr="006B1064">
        <w:rPr>
          <w:rFonts w:ascii="Arial" w:hAnsi="Arial" w:cs="Arial"/>
          <w:b/>
          <w:sz w:val="22"/>
          <w:szCs w:val="22"/>
          <w:lang w:val="en-AU"/>
        </w:rPr>
        <w:t>Activities</w:t>
      </w:r>
    </w:p>
    <w:p w14:paraId="6D22654D" w14:textId="77777777" w:rsidR="001F37FB" w:rsidRPr="00D13F61" w:rsidRDefault="001F37FB" w:rsidP="00D13F61">
      <w:pPr>
        <w:jc w:val="both"/>
        <w:rPr>
          <w:rFonts w:ascii="Arial" w:hAnsi="Arial" w:cs="Arial"/>
          <w:color w:val="FF0000"/>
          <w:sz w:val="22"/>
          <w:szCs w:val="22"/>
        </w:rPr>
      </w:pPr>
    </w:p>
    <w:p w14:paraId="5B952A17" w14:textId="0617FB5A" w:rsidR="001F37FB" w:rsidRPr="00D13F61" w:rsidRDefault="001F37FB" w:rsidP="00D13F61">
      <w:pPr>
        <w:widowControl/>
        <w:jc w:val="both"/>
        <w:rPr>
          <w:rFonts w:ascii="Arial" w:hAnsi="Arial" w:cs="Arial"/>
          <w:sz w:val="22"/>
          <w:szCs w:val="22"/>
          <w:lang w:val="en-US"/>
        </w:rPr>
      </w:pPr>
      <w:r w:rsidRPr="00D13F61">
        <w:rPr>
          <w:rFonts w:ascii="Arial" w:hAnsi="Arial" w:cs="Arial"/>
          <w:sz w:val="22"/>
          <w:szCs w:val="22"/>
          <w:lang w:val="en-US"/>
        </w:rPr>
        <w:t xml:space="preserve">The following </w:t>
      </w:r>
      <w:r w:rsidR="00A17780" w:rsidRPr="00D13F61">
        <w:rPr>
          <w:rFonts w:ascii="Arial" w:hAnsi="Arial" w:cs="Arial"/>
          <w:sz w:val="22"/>
          <w:szCs w:val="22"/>
          <w:lang w:val="en-US"/>
        </w:rPr>
        <w:t xml:space="preserve">describes the </w:t>
      </w:r>
      <w:r w:rsidRPr="00D13F61">
        <w:rPr>
          <w:rFonts w:ascii="Arial" w:hAnsi="Arial" w:cs="Arial"/>
          <w:sz w:val="22"/>
          <w:szCs w:val="22"/>
          <w:lang w:val="en-US"/>
        </w:rPr>
        <w:t xml:space="preserve">tasks to be completed </w:t>
      </w:r>
      <w:r w:rsidR="000158A6" w:rsidRPr="00D13F61">
        <w:rPr>
          <w:rFonts w:ascii="Arial" w:hAnsi="Arial" w:cs="Arial"/>
          <w:sz w:val="22"/>
          <w:szCs w:val="22"/>
          <w:lang w:val="en-US"/>
        </w:rPr>
        <w:t xml:space="preserve">for the final evaluation study. These will be undertaken by the consultancy team in close and regular liaison with the Deputy Country Director - Programs, </w:t>
      </w:r>
      <w:r w:rsidR="005B0D27" w:rsidRPr="00D13F61">
        <w:rPr>
          <w:rFonts w:ascii="Arial" w:hAnsi="Arial" w:cs="Arial"/>
          <w:sz w:val="22"/>
          <w:szCs w:val="22"/>
          <w:lang w:val="en-US"/>
        </w:rPr>
        <w:t xml:space="preserve">Deputy Director – Programs, </w:t>
      </w:r>
      <w:r w:rsidR="000158A6" w:rsidRPr="00D13F61">
        <w:rPr>
          <w:rFonts w:ascii="Arial" w:hAnsi="Arial" w:cs="Arial"/>
          <w:sz w:val="22"/>
          <w:szCs w:val="22"/>
          <w:lang w:val="en-US"/>
        </w:rPr>
        <w:t>K&amp;G Program Manager and team</w:t>
      </w:r>
      <w:r w:rsidR="005B0D27" w:rsidRPr="00D13F61">
        <w:rPr>
          <w:rFonts w:ascii="Arial" w:hAnsi="Arial" w:cs="Arial"/>
          <w:sz w:val="22"/>
          <w:szCs w:val="22"/>
          <w:lang w:val="en-US"/>
        </w:rPr>
        <w:t>,</w:t>
      </w:r>
      <w:r w:rsidR="000158A6" w:rsidRPr="00D13F61">
        <w:rPr>
          <w:rFonts w:ascii="Arial" w:hAnsi="Arial" w:cs="Arial"/>
          <w:sz w:val="22"/>
          <w:szCs w:val="22"/>
          <w:lang w:val="en-US"/>
        </w:rPr>
        <w:t xml:space="preserve"> and relevant advisers (M&amp;E and Education):</w:t>
      </w:r>
    </w:p>
    <w:p w14:paraId="047C9C96" w14:textId="77777777" w:rsidR="001F37FB" w:rsidRPr="00D13F61" w:rsidRDefault="001F37FB" w:rsidP="00D13F61">
      <w:pPr>
        <w:widowControl/>
        <w:jc w:val="both"/>
        <w:rPr>
          <w:rFonts w:ascii="Arial" w:hAnsi="Arial" w:cs="Arial"/>
          <w:sz w:val="22"/>
          <w:szCs w:val="22"/>
          <w:lang w:val="en-US"/>
        </w:rPr>
      </w:pPr>
    </w:p>
    <w:p w14:paraId="70366AA6" w14:textId="77777777" w:rsidR="006D51DF" w:rsidRPr="00D13F61" w:rsidRDefault="006D51DF" w:rsidP="00D13F61">
      <w:pPr>
        <w:widowControl/>
        <w:spacing w:after="200" w:line="276" w:lineRule="auto"/>
        <w:ind w:left="360"/>
        <w:contextualSpacing/>
        <w:jc w:val="both"/>
        <w:rPr>
          <w:rFonts w:ascii="Arial" w:eastAsia="Calibri" w:hAnsi="Arial" w:cs="Arial"/>
          <w:sz w:val="22"/>
          <w:szCs w:val="22"/>
          <w:u w:val="single"/>
          <w:lang w:val="en-US" w:bidi="km-KH"/>
        </w:rPr>
      </w:pPr>
      <w:r w:rsidRPr="00D13F61">
        <w:rPr>
          <w:rFonts w:ascii="Arial" w:eastAsia="Calibri" w:hAnsi="Arial" w:cs="Arial"/>
          <w:sz w:val="22"/>
          <w:szCs w:val="22"/>
          <w:u w:val="single"/>
          <w:lang w:val="en-US" w:bidi="km-KH"/>
        </w:rPr>
        <w:t>Desk Review</w:t>
      </w:r>
    </w:p>
    <w:p w14:paraId="0CC1546A" w14:textId="5F7C993D" w:rsidR="006D51DF" w:rsidRPr="00D13F61" w:rsidRDefault="00930FCA" w:rsidP="00D13F61">
      <w:pPr>
        <w:widowControl/>
        <w:numPr>
          <w:ilvl w:val="0"/>
          <w:numId w:val="37"/>
        </w:numPr>
        <w:spacing w:after="200" w:line="276" w:lineRule="auto"/>
        <w:contextualSpacing/>
        <w:jc w:val="both"/>
        <w:rPr>
          <w:rFonts w:ascii="Arial" w:eastAsia="Calibri" w:hAnsi="Arial" w:cs="Arial"/>
          <w:sz w:val="22"/>
          <w:szCs w:val="22"/>
          <w:lang w:val="en-US" w:bidi="km-KH"/>
        </w:rPr>
      </w:pPr>
      <w:r w:rsidRPr="00D13F61">
        <w:rPr>
          <w:rFonts w:ascii="Arial" w:hAnsi="Arial" w:cs="Arial"/>
          <w:sz w:val="22"/>
          <w:szCs w:val="22"/>
        </w:rPr>
        <w:t>Review p</w:t>
      </w:r>
      <w:r w:rsidR="001F37FB" w:rsidRPr="00D13F61">
        <w:rPr>
          <w:rFonts w:ascii="Arial" w:hAnsi="Arial" w:cs="Arial"/>
          <w:sz w:val="22"/>
          <w:szCs w:val="22"/>
        </w:rPr>
        <w:t>roject documents</w:t>
      </w:r>
      <w:r w:rsidR="000F030A" w:rsidRPr="00D13F61">
        <w:rPr>
          <w:rFonts w:ascii="Arial" w:hAnsi="Arial" w:cs="Arial"/>
          <w:sz w:val="22"/>
          <w:szCs w:val="22"/>
        </w:rPr>
        <w:t>,</w:t>
      </w:r>
      <w:r w:rsidR="001F37FB" w:rsidRPr="00D13F61">
        <w:rPr>
          <w:rFonts w:ascii="Arial" w:hAnsi="Arial" w:cs="Arial"/>
          <w:sz w:val="22"/>
          <w:szCs w:val="22"/>
        </w:rPr>
        <w:t xml:space="preserve"> including but not limited to</w:t>
      </w:r>
      <w:r w:rsidR="000F030A" w:rsidRPr="00D13F61">
        <w:rPr>
          <w:rFonts w:ascii="Arial" w:hAnsi="Arial" w:cs="Arial"/>
          <w:sz w:val="22"/>
          <w:szCs w:val="22"/>
        </w:rPr>
        <w:t>,</w:t>
      </w:r>
      <w:r w:rsidR="001F37FB" w:rsidRPr="00D13F61">
        <w:rPr>
          <w:rFonts w:ascii="Arial" w:hAnsi="Arial" w:cs="Arial"/>
          <w:sz w:val="22"/>
          <w:szCs w:val="22"/>
        </w:rPr>
        <w:t xml:space="preserve"> the project design document, project log frame, M&amp;E framework, baseline report, midline report, project progress reports, school monitoring reports, classroom observation</w:t>
      </w:r>
      <w:r w:rsidRPr="00D13F61">
        <w:rPr>
          <w:rFonts w:ascii="Arial" w:hAnsi="Arial" w:cs="Arial"/>
          <w:sz w:val="22"/>
          <w:szCs w:val="22"/>
        </w:rPr>
        <w:t>s,</w:t>
      </w:r>
      <w:r w:rsidR="001F37FB" w:rsidRPr="00D13F61">
        <w:rPr>
          <w:rFonts w:ascii="Arial" w:hAnsi="Arial" w:cs="Arial"/>
          <w:sz w:val="22"/>
          <w:szCs w:val="22"/>
        </w:rPr>
        <w:t xml:space="preserve"> </w:t>
      </w:r>
      <w:r w:rsidR="006D51DF" w:rsidRPr="00D13F61">
        <w:rPr>
          <w:rFonts w:ascii="Arial" w:eastAsia="Calibri" w:hAnsi="Arial" w:cs="Arial"/>
          <w:sz w:val="22"/>
          <w:szCs w:val="22"/>
          <w:lang w:val="en-US" w:bidi="km-KH"/>
        </w:rPr>
        <w:t>coordination and meeting minutes, training material</w:t>
      </w:r>
      <w:r w:rsidR="00404C66" w:rsidRPr="00D13F61">
        <w:rPr>
          <w:rFonts w:ascii="Arial" w:eastAsia="Calibri" w:hAnsi="Arial" w:cs="Arial"/>
          <w:sz w:val="22"/>
          <w:szCs w:val="22"/>
          <w:lang w:val="en-US" w:bidi="km-KH"/>
        </w:rPr>
        <w:t>s</w:t>
      </w:r>
      <w:r w:rsidR="006D51DF" w:rsidRPr="00D13F61">
        <w:rPr>
          <w:rFonts w:ascii="Arial" w:eastAsia="Calibri" w:hAnsi="Arial" w:cs="Arial"/>
          <w:sz w:val="22"/>
          <w:szCs w:val="22"/>
          <w:lang w:val="en-US" w:bidi="km-KH"/>
        </w:rPr>
        <w:t>, ICT and IEC material</w:t>
      </w:r>
      <w:r w:rsidRPr="00D13F61">
        <w:rPr>
          <w:rFonts w:ascii="Arial" w:eastAsia="Calibri" w:hAnsi="Arial" w:cs="Arial"/>
          <w:sz w:val="22"/>
          <w:szCs w:val="22"/>
          <w:lang w:val="en-US" w:bidi="km-KH"/>
        </w:rPr>
        <w:t xml:space="preserve"> and </w:t>
      </w:r>
      <w:r w:rsidR="000F030A" w:rsidRPr="00D13F61">
        <w:rPr>
          <w:rFonts w:ascii="Arial" w:hAnsi="Arial" w:cs="Arial"/>
          <w:sz w:val="22"/>
          <w:szCs w:val="22"/>
        </w:rPr>
        <w:t>secondary</w:t>
      </w:r>
      <w:r w:rsidR="006D51DF" w:rsidRPr="00D13F61">
        <w:rPr>
          <w:rFonts w:ascii="Arial" w:hAnsi="Arial" w:cs="Arial"/>
          <w:sz w:val="22"/>
          <w:szCs w:val="22"/>
        </w:rPr>
        <w:t xml:space="preserve"> data sources, such as government documents and other studies conducted in</w:t>
      </w:r>
      <w:r w:rsidR="000F030A" w:rsidRPr="00D13F61">
        <w:rPr>
          <w:rFonts w:ascii="Arial" w:hAnsi="Arial" w:cs="Arial"/>
          <w:sz w:val="22"/>
          <w:szCs w:val="22"/>
        </w:rPr>
        <w:t>-</w:t>
      </w:r>
      <w:r w:rsidR="006D51DF" w:rsidRPr="00D13F61">
        <w:rPr>
          <w:rFonts w:ascii="Arial" w:hAnsi="Arial" w:cs="Arial"/>
          <w:sz w:val="22"/>
          <w:szCs w:val="22"/>
        </w:rPr>
        <w:t>country and at the regional level</w:t>
      </w:r>
      <w:r w:rsidRPr="00D13F61">
        <w:rPr>
          <w:rFonts w:ascii="Arial" w:hAnsi="Arial" w:cs="Arial"/>
          <w:sz w:val="22"/>
          <w:szCs w:val="22"/>
        </w:rPr>
        <w:t>.</w:t>
      </w:r>
      <w:r w:rsidR="00F463EA" w:rsidRPr="00D13F61">
        <w:rPr>
          <w:rFonts w:ascii="Arial" w:hAnsi="Arial" w:cs="Arial"/>
          <w:sz w:val="22"/>
          <w:szCs w:val="22"/>
        </w:rPr>
        <w:t xml:space="preserve">  While the </w:t>
      </w:r>
      <w:r w:rsidR="00AD16C4" w:rsidRPr="00D13F61">
        <w:rPr>
          <w:rFonts w:ascii="Arial" w:hAnsi="Arial" w:cs="Arial"/>
          <w:sz w:val="22"/>
          <w:szCs w:val="22"/>
        </w:rPr>
        <w:t xml:space="preserve">document </w:t>
      </w:r>
      <w:r w:rsidR="00F463EA" w:rsidRPr="00D13F61">
        <w:rPr>
          <w:rFonts w:ascii="Arial" w:hAnsi="Arial" w:cs="Arial"/>
          <w:sz w:val="22"/>
          <w:szCs w:val="22"/>
        </w:rPr>
        <w:t xml:space="preserve">review focus will be on internal documents, an understanding and integration of the external context with reference to appropriate literature </w:t>
      </w:r>
      <w:proofErr w:type="gramStart"/>
      <w:r w:rsidR="00F463EA" w:rsidRPr="00D13F61">
        <w:rPr>
          <w:rFonts w:ascii="Arial" w:hAnsi="Arial" w:cs="Arial"/>
          <w:sz w:val="22"/>
          <w:szCs w:val="22"/>
        </w:rPr>
        <w:t>is expected</w:t>
      </w:r>
      <w:proofErr w:type="gramEnd"/>
      <w:r w:rsidR="00AD16C4" w:rsidRPr="00D13F61">
        <w:rPr>
          <w:rFonts w:ascii="Arial" w:hAnsi="Arial" w:cs="Arial"/>
          <w:sz w:val="22"/>
          <w:szCs w:val="22"/>
        </w:rPr>
        <w:t xml:space="preserve"> in the final report</w:t>
      </w:r>
      <w:r w:rsidR="00F463EA" w:rsidRPr="00D13F61">
        <w:rPr>
          <w:rFonts w:ascii="Arial" w:hAnsi="Arial" w:cs="Arial"/>
          <w:sz w:val="22"/>
          <w:szCs w:val="22"/>
        </w:rPr>
        <w:t xml:space="preserve">.  </w:t>
      </w:r>
    </w:p>
    <w:p w14:paraId="7F4DCCE8" w14:textId="2D37BE78" w:rsidR="007855D5" w:rsidRPr="00D13F61" w:rsidRDefault="003C3B19" w:rsidP="00D13F61">
      <w:pPr>
        <w:widowControl/>
        <w:numPr>
          <w:ilvl w:val="0"/>
          <w:numId w:val="37"/>
        </w:numPr>
        <w:spacing w:after="200" w:line="276" w:lineRule="auto"/>
        <w:contextualSpacing/>
        <w:jc w:val="both"/>
        <w:rPr>
          <w:rFonts w:ascii="Arial" w:eastAsia="Calibri" w:hAnsi="Arial" w:cs="Arial"/>
          <w:sz w:val="22"/>
          <w:szCs w:val="22"/>
          <w:lang w:val="en-US" w:bidi="km-KH"/>
        </w:rPr>
      </w:pPr>
      <w:r w:rsidRPr="00D13F61">
        <w:rPr>
          <w:rFonts w:ascii="Arial" w:hAnsi="Arial" w:cs="Arial"/>
          <w:sz w:val="22"/>
          <w:szCs w:val="22"/>
        </w:rPr>
        <w:t xml:space="preserve">Data and report from classroom </w:t>
      </w:r>
      <w:r w:rsidR="007855D5" w:rsidRPr="00D13F61">
        <w:rPr>
          <w:rFonts w:ascii="Arial" w:hAnsi="Arial" w:cs="Arial"/>
          <w:sz w:val="22"/>
          <w:szCs w:val="22"/>
        </w:rPr>
        <w:t>observation</w:t>
      </w:r>
      <w:r w:rsidR="0098306E">
        <w:rPr>
          <w:rFonts w:ascii="Arial" w:hAnsi="Arial" w:cs="Arial"/>
          <w:sz w:val="22"/>
          <w:szCs w:val="22"/>
        </w:rPr>
        <w:t>s</w:t>
      </w:r>
      <w:r w:rsidR="00943330" w:rsidRPr="00D13F61">
        <w:rPr>
          <w:rFonts w:ascii="Arial" w:hAnsi="Arial" w:cs="Arial"/>
          <w:sz w:val="22"/>
          <w:szCs w:val="22"/>
        </w:rPr>
        <w:t>,</w:t>
      </w:r>
      <w:r w:rsidR="007855D5" w:rsidRPr="00D13F61">
        <w:rPr>
          <w:rFonts w:ascii="Arial" w:hAnsi="Arial" w:cs="Arial"/>
          <w:sz w:val="22"/>
          <w:szCs w:val="22"/>
        </w:rPr>
        <w:t xml:space="preserve"> </w:t>
      </w:r>
      <w:r w:rsidRPr="00D13F61">
        <w:rPr>
          <w:rFonts w:ascii="Arial" w:hAnsi="Arial" w:cs="Arial"/>
          <w:sz w:val="22"/>
          <w:szCs w:val="22"/>
        </w:rPr>
        <w:t xml:space="preserve">available </w:t>
      </w:r>
      <w:r w:rsidR="007855D5" w:rsidRPr="00D13F61">
        <w:rPr>
          <w:rFonts w:ascii="Arial" w:hAnsi="Arial" w:cs="Arial"/>
          <w:sz w:val="22"/>
          <w:szCs w:val="22"/>
        </w:rPr>
        <w:t>cohort students trac</w:t>
      </w:r>
      <w:r w:rsidRPr="00D13F61">
        <w:rPr>
          <w:rFonts w:ascii="Arial" w:hAnsi="Arial" w:cs="Arial"/>
          <w:sz w:val="22"/>
          <w:szCs w:val="22"/>
        </w:rPr>
        <w:t>k</w:t>
      </w:r>
      <w:r w:rsidR="007855D5" w:rsidRPr="00D13F61">
        <w:rPr>
          <w:rFonts w:ascii="Arial" w:hAnsi="Arial" w:cs="Arial"/>
          <w:sz w:val="22"/>
          <w:szCs w:val="22"/>
        </w:rPr>
        <w:t>ing score</w:t>
      </w:r>
      <w:r w:rsidRPr="00D13F61">
        <w:rPr>
          <w:rFonts w:ascii="Arial" w:hAnsi="Arial" w:cs="Arial"/>
          <w:sz w:val="22"/>
          <w:szCs w:val="22"/>
        </w:rPr>
        <w:t>s</w:t>
      </w:r>
      <w:r w:rsidR="007855D5" w:rsidRPr="00D13F61">
        <w:rPr>
          <w:rFonts w:ascii="Arial" w:hAnsi="Arial" w:cs="Arial"/>
          <w:sz w:val="22"/>
          <w:szCs w:val="22"/>
        </w:rPr>
        <w:t xml:space="preserve"> and test results of grade 9 standard exam </w:t>
      </w:r>
      <w:proofErr w:type="gramStart"/>
      <w:r w:rsidR="007855D5" w:rsidRPr="00D13F61">
        <w:rPr>
          <w:rFonts w:ascii="Arial" w:hAnsi="Arial" w:cs="Arial"/>
          <w:sz w:val="22"/>
          <w:szCs w:val="22"/>
        </w:rPr>
        <w:t>will be provided</w:t>
      </w:r>
      <w:proofErr w:type="gramEnd"/>
      <w:r w:rsidR="007855D5" w:rsidRPr="00D13F61">
        <w:rPr>
          <w:rFonts w:ascii="Arial" w:hAnsi="Arial" w:cs="Arial"/>
          <w:sz w:val="22"/>
          <w:szCs w:val="22"/>
        </w:rPr>
        <w:t xml:space="preserve"> to the consultant</w:t>
      </w:r>
      <w:r w:rsidRPr="00D13F61">
        <w:rPr>
          <w:rFonts w:ascii="Arial" w:hAnsi="Arial" w:cs="Arial"/>
          <w:sz w:val="22"/>
          <w:szCs w:val="22"/>
        </w:rPr>
        <w:t xml:space="preserve"> for</w:t>
      </w:r>
      <w:r w:rsidR="007855D5" w:rsidRPr="00D13F61">
        <w:rPr>
          <w:rFonts w:ascii="Arial" w:hAnsi="Arial" w:cs="Arial"/>
          <w:sz w:val="22"/>
          <w:szCs w:val="22"/>
        </w:rPr>
        <w:t xml:space="preserve"> analysis and report</w:t>
      </w:r>
      <w:r w:rsidRPr="00D13F61">
        <w:rPr>
          <w:rFonts w:ascii="Arial" w:hAnsi="Arial" w:cs="Arial"/>
          <w:sz w:val="22"/>
          <w:szCs w:val="22"/>
        </w:rPr>
        <w:t>ing</w:t>
      </w:r>
      <w:r w:rsidR="007855D5" w:rsidRPr="00D13F61">
        <w:rPr>
          <w:rFonts w:ascii="Arial" w:hAnsi="Arial" w:cs="Arial"/>
          <w:sz w:val="22"/>
          <w:szCs w:val="22"/>
        </w:rPr>
        <w:t xml:space="preserve">. </w:t>
      </w:r>
    </w:p>
    <w:p w14:paraId="4FEE89F5" w14:textId="77777777" w:rsidR="0098306E" w:rsidRDefault="0098306E" w:rsidP="00D13F61">
      <w:pPr>
        <w:widowControl/>
        <w:contextualSpacing/>
        <w:jc w:val="both"/>
        <w:rPr>
          <w:rFonts w:ascii="Arial" w:hAnsi="Arial" w:cs="Arial"/>
          <w:sz w:val="22"/>
          <w:szCs w:val="22"/>
          <w:u w:val="single"/>
        </w:rPr>
      </w:pPr>
    </w:p>
    <w:p w14:paraId="1FAB7D6C" w14:textId="1B2E07D0" w:rsidR="0098306E" w:rsidRDefault="00930FCA" w:rsidP="00D13F61">
      <w:pPr>
        <w:widowControl/>
        <w:contextualSpacing/>
        <w:jc w:val="both"/>
        <w:rPr>
          <w:rFonts w:ascii="Arial" w:hAnsi="Arial" w:cs="Arial"/>
          <w:sz w:val="22"/>
          <w:szCs w:val="22"/>
          <w:u w:val="single"/>
        </w:rPr>
      </w:pPr>
      <w:r w:rsidRPr="00D13F61">
        <w:rPr>
          <w:rFonts w:ascii="Arial" w:hAnsi="Arial" w:cs="Arial"/>
          <w:sz w:val="22"/>
          <w:szCs w:val="22"/>
          <w:u w:val="single"/>
        </w:rPr>
        <w:t xml:space="preserve">Evaluation </w:t>
      </w:r>
      <w:r w:rsidR="004E79A1" w:rsidRPr="00D13F61">
        <w:rPr>
          <w:rFonts w:ascii="Arial" w:hAnsi="Arial" w:cs="Arial"/>
          <w:sz w:val="22"/>
          <w:szCs w:val="22"/>
          <w:u w:val="single"/>
        </w:rPr>
        <w:t>process</w:t>
      </w:r>
      <w:r w:rsidR="00E6571E" w:rsidRPr="00D13F61">
        <w:rPr>
          <w:rFonts w:ascii="Arial" w:hAnsi="Arial" w:cs="Arial"/>
          <w:sz w:val="22"/>
          <w:szCs w:val="22"/>
          <w:u w:val="single"/>
        </w:rPr>
        <w:t xml:space="preserve"> </w:t>
      </w:r>
    </w:p>
    <w:p w14:paraId="752A654F" w14:textId="77777777" w:rsidR="0098306E" w:rsidRDefault="0098306E" w:rsidP="00D13F61">
      <w:pPr>
        <w:widowControl/>
        <w:contextualSpacing/>
        <w:jc w:val="both"/>
        <w:rPr>
          <w:rFonts w:ascii="Arial" w:hAnsi="Arial" w:cs="Arial"/>
          <w:sz w:val="22"/>
          <w:szCs w:val="22"/>
          <w:u w:val="single"/>
        </w:rPr>
      </w:pPr>
    </w:p>
    <w:p w14:paraId="42B51900" w14:textId="30EF9B1E" w:rsidR="0098306E" w:rsidRPr="00797A4C" w:rsidRDefault="0098306E" w:rsidP="00797A4C">
      <w:pPr>
        <w:pStyle w:val="ListParagraph"/>
        <w:widowControl/>
        <w:numPr>
          <w:ilvl w:val="0"/>
          <w:numId w:val="48"/>
        </w:numPr>
        <w:jc w:val="both"/>
        <w:rPr>
          <w:rFonts w:ascii="Arial" w:hAnsi="Arial" w:cs="Arial"/>
          <w:sz w:val="22"/>
          <w:szCs w:val="22"/>
        </w:rPr>
      </w:pPr>
      <w:r w:rsidRPr="00797A4C">
        <w:rPr>
          <w:rFonts w:ascii="Arial" w:hAnsi="Arial" w:cs="Arial"/>
          <w:sz w:val="22"/>
          <w:szCs w:val="22"/>
        </w:rPr>
        <w:t xml:space="preserve">Review </w:t>
      </w:r>
      <w:r w:rsidR="00797A4C" w:rsidRPr="00797A4C">
        <w:rPr>
          <w:rFonts w:ascii="Arial" w:hAnsi="Arial" w:cs="Arial"/>
          <w:sz w:val="22"/>
          <w:szCs w:val="22"/>
        </w:rPr>
        <w:t xml:space="preserve">the proposed methodology </w:t>
      </w:r>
      <w:r w:rsidRPr="00797A4C">
        <w:rPr>
          <w:rFonts w:ascii="Arial" w:hAnsi="Arial" w:cs="Arial"/>
          <w:sz w:val="22"/>
          <w:szCs w:val="22"/>
        </w:rPr>
        <w:t xml:space="preserve">plan and suggest any revised approaches. The proposed evaluation is expected to employ a mixed methodology (qualitative and quantitative) for collecting data. The student and teacher survey sample size will need to be sufficient to allow statistical analysis of observed changes between the baseline, midline and endline assessment. For the student survey, it is planned to re-contact the same cohort that was sampled at the baseline.  This will include searching for students no longer in school through telephone calls and networking.  For context, 576 </w:t>
      </w:r>
      <w:r w:rsidR="00227397" w:rsidRPr="00797A4C">
        <w:rPr>
          <w:rFonts w:ascii="Arial" w:hAnsi="Arial" w:cs="Arial"/>
          <w:sz w:val="22"/>
          <w:szCs w:val="22"/>
        </w:rPr>
        <w:t>students</w:t>
      </w:r>
      <w:r w:rsidRPr="00797A4C">
        <w:rPr>
          <w:rFonts w:ascii="Arial" w:hAnsi="Arial" w:cs="Arial"/>
          <w:sz w:val="22"/>
          <w:szCs w:val="22"/>
        </w:rPr>
        <w:t xml:space="preserve"> were sampled at midline, with n=45 out of </w:t>
      </w:r>
      <w:r w:rsidR="00227397" w:rsidRPr="00797A4C">
        <w:rPr>
          <w:rFonts w:ascii="Arial" w:hAnsi="Arial" w:cs="Arial"/>
          <w:sz w:val="22"/>
          <w:szCs w:val="22"/>
        </w:rPr>
        <w:t>school</w:t>
      </w:r>
      <w:r w:rsidRPr="00797A4C">
        <w:rPr>
          <w:rFonts w:ascii="Arial" w:hAnsi="Arial" w:cs="Arial"/>
          <w:sz w:val="22"/>
          <w:szCs w:val="22"/>
        </w:rPr>
        <w:t>.  For the teacher survey, teachers will be recruited from project schools with approximately 150 expected. The qualitative methods will be conducted through FGD with teacher and students and KII with school directors, and focal teachers (ICT, STEM, S</w:t>
      </w:r>
      <w:r w:rsidR="00227397">
        <w:rPr>
          <w:rFonts w:ascii="Arial" w:hAnsi="Arial" w:cs="Arial"/>
          <w:sz w:val="22"/>
          <w:szCs w:val="22"/>
        </w:rPr>
        <w:t>RH)</w:t>
      </w:r>
      <w:r w:rsidRPr="00797A4C">
        <w:rPr>
          <w:rFonts w:ascii="Arial" w:hAnsi="Arial" w:cs="Arial"/>
          <w:sz w:val="22"/>
          <w:szCs w:val="22"/>
        </w:rPr>
        <w:t xml:space="preserve"> with about 50 interviews. </w:t>
      </w:r>
    </w:p>
    <w:p w14:paraId="614F918D" w14:textId="7F92CC3C" w:rsidR="0098306E" w:rsidRPr="00797A4C" w:rsidRDefault="0098306E" w:rsidP="00797A4C">
      <w:pPr>
        <w:pStyle w:val="ListParagraph"/>
        <w:widowControl/>
        <w:numPr>
          <w:ilvl w:val="0"/>
          <w:numId w:val="48"/>
        </w:numPr>
        <w:jc w:val="both"/>
        <w:rPr>
          <w:rFonts w:ascii="Arial" w:hAnsi="Arial" w:cs="Arial"/>
          <w:sz w:val="22"/>
          <w:szCs w:val="22"/>
        </w:rPr>
      </w:pPr>
      <w:r w:rsidRPr="00797A4C">
        <w:rPr>
          <w:rFonts w:ascii="Arial" w:hAnsi="Arial" w:cs="Arial"/>
          <w:sz w:val="22"/>
          <w:szCs w:val="22"/>
        </w:rPr>
        <w:t xml:space="preserve">The evaluation plan is to be documented in an inception report that details the project context and program being evaluated, methodology; tools; work plan; analysis plan; enumerator training plan; quality control plan; and ethical conduct plan (initial concepts for many of these elements will be provided by CARE Cambodia). The final proposed methods, sample size and tools and workplan will need to be approved by CARE prior to confirming any fieldwork dates. </w:t>
      </w:r>
    </w:p>
    <w:p w14:paraId="570FA8EF" w14:textId="0DBD7C98" w:rsidR="001F37FB" w:rsidRDefault="001F37FB" w:rsidP="00797A4C">
      <w:pPr>
        <w:pStyle w:val="ListParagraph"/>
        <w:widowControl/>
        <w:numPr>
          <w:ilvl w:val="0"/>
          <w:numId w:val="48"/>
        </w:numPr>
        <w:jc w:val="both"/>
        <w:rPr>
          <w:rFonts w:ascii="Arial" w:hAnsi="Arial" w:cs="Arial"/>
          <w:sz w:val="22"/>
          <w:szCs w:val="22"/>
        </w:rPr>
      </w:pPr>
      <w:r w:rsidRPr="00797A4C">
        <w:rPr>
          <w:rFonts w:ascii="Arial" w:hAnsi="Arial" w:cs="Arial"/>
          <w:sz w:val="22"/>
          <w:szCs w:val="22"/>
        </w:rPr>
        <w:t xml:space="preserve">Upload </w:t>
      </w:r>
      <w:r w:rsidR="003F6030" w:rsidRPr="00797A4C">
        <w:rPr>
          <w:rFonts w:ascii="Arial" w:hAnsi="Arial" w:cs="Arial"/>
          <w:sz w:val="22"/>
          <w:szCs w:val="22"/>
        </w:rPr>
        <w:t xml:space="preserve">and pilot </w:t>
      </w:r>
      <w:r w:rsidRPr="00797A4C">
        <w:rPr>
          <w:rFonts w:ascii="Arial" w:hAnsi="Arial" w:cs="Arial"/>
          <w:sz w:val="22"/>
          <w:szCs w:val="22"/>
        </w:rPr>
        <w:t xml:space="preserve">the relevant </w:t>
      </w:r>
      <w:r w:rsidR="00404C66" w:rsidRPr="00797A4C">
        <w:rPr>
          <w:rFonts w:ascii="Arial" w:hAnsi="Arial" w:cs="Arial"/>
          <w:sz w:val="22"/>
          <w:szCs w:val="22"/>
        </w:rPr>
        <w:t xml:space="preserve">survey </w:t>
      </w:r>
      <w:r w:rsidRPr="00797A4C">
        <w:rPr>
          <w:rFonts w:ascii="Arial" w:hAnsi="Arial" w:cs="Arial"/>
          <w:sz w:val="22"/>
          <w:szCs w:val="22"/>
        </w:rPr>
        <w:t xml:space="preserve">tools into an electronic data collection platform (Kobo ToolBox or another software) for use with mobile phones or tablets </w:t>
      </w:r>
    </w:p>
    <w:p w14:paraId="2D9371A0" w14:textId="77777777" w:rsidR="00D4780B" w:rsidRPr="00D13F61" w:rsidRDefault="00D4780B" w:rsidP="00D4780B">
      <w:pPr>
        <w:widowControl/>
        <w:numPr>
          <w:ilvl w:val="0"/>
          <w:numId w:val="48"/>
        </w:numPr>
        <w:contextualSpacing/>
        <w:jc w:val="both"/>
        <w:rPr>
          <w:rFonts w:ascii="Arial" w:hAnsi="Arial" w:cs="Arial"/>
          <w:sz w:val="22"/>
          <w:szCs w:val="22"/>
        </w:rPr>
      </w:pPr>
      <w:r w:rsidRPr="00D13F61">
        <w:rPr>
          <w:rFonts w:ascii="Arial" w:hAnsi="Arial" w:cs="Arial"/>
          <w:sz w:val="22"/>
          <w:szCs w:val="22"/>
        </w:rPr>
        <w:t xml:space="preserve">Recruit qualified enumerators and supervisors for data collection, preferably those with qualitative experience and provide comprehensive training prior to fieldwork. </w:t>
      </w:r>
    </w:p>
    <w:p w14:paraId="345E2C46" w14:textId="15CD5DF1" w:rsidR="0098306E" w:rsidRPr="00797A4C" w:rsidRDefault="0098306E" w:rsidP="00797A4C">
      <w:pPr>
        <w:pStyle w:val="ListParagraph"/>
        <w:widowControl/>
        <w:numPr>
          <w:ilvl w:val="0"/>
          <w:numId w:val="48"/>
        </w:numPr>
        <w:jc w:val="both"/>
        <w:rPr>
          <w:rFonts w:ascii="Arial" w:hAnsi="Arial" w:cs="Arial"/>
          <w:sz w:val="22"/>
          <w:szCs w:val="22"/>
        </w:rPr>
      </w:pPr>
      <w:r w:rsidRPr="00797A4C">
        <w:rPr>
          <w:rFonts w:ascii="Arial" w:hAnsi="Arial" w:cs="Arial"/>
          <w:sz w:val="22"/>
          <w:szCs w:val="22"/>
        </w:rPr>
        <w:t>A new cross sectional student sample will be selected from among 9</w:t>
      </w:r>
      <w:r w:rsidRPr="00797A4C">
        <w:rPr>
          <w:rFonts w:ascii="Arial" w:hAnsi="Arial" w:cs="Arial"/>
          <w:sz w:val="22"/>
          <w:szCs w:val="22"/>
          <w:vertAlign w:val="superscript"/>
        </w:rPr>
        <w:t>th</w:t>
      </w:r>
      <w:r w:rsidRPr="00797A4C">
        <w:rPr>
          <w:rFonts w:ascii="Arial" w:hAnsi="Arial" w:cs="Arial"/>
          <w:sz w:val="22"/>
          <w:szCs w:val="22"/>
        </w:rPr>
        <w:t xml:space="preserve"> grade students in the </w:t>
      </w:r>
      <w:r w:rsidR="00227397" w:rsidRPr="00797A4C">
        <w:rPr>
          <w:rFonts w:ascii="Arial" w:hAnsi="Arial" w:cs="Arial"/>
          <w:sz w:val="22"/>
          <w:szCs w:val="22"/>
        </w:rPr>
        <w:t>11 target</w:t>
      </w:r>
      <w:r w:rsidRPr="00797A4C">
        <w:rPr>
          <w:rFonts w:ascii="Arial" w:hAnsi="Arial" w:cs="Arial"/>
          <w:sz w:val="22"/>
          <w:szCs w:val="22"/>
        </w:rPr>
        <w:t xml:space="preserve"> schools with a sample size of 400.  </w:t>
      </w:r>
    </w:p>
    <w:p w14:paraId="22756EC7" w14:textId="1E4414C8" w:rsidR="001F37FB"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Pilot the draft tools and finalise the tools for collecting data</w:t>
      </w:r>
      <w:r w:rsidR="00404C66" w:rsidRPr="00D13F61">
        <w:rPr>
          <w:rFonts w:ascii="Arial" w:hAnsi="Arial" w:cs="Arial"/>
          <w:sz w:val="22"/>
          <w:szCs w:val="22"/>
        </w:rPr>
        <w:t xml:space="preserve"> (changes to be approved by CARE)</w:t>
      </w:r>
      <w:r w:rsidRPr="00D13F61">
        <w:rPr>
          <w:rFonts w:ascii="Arial" w:hAnsi="Arial" w:cs="Arial"/>
          <w:sz w:val="22"/>
          <w:szCs w:val="22"/>
        </w:rPr>
        <w:t xml:space="preserve">, </w:t>
      </w:r>
    </w:p>
    <w:p w14:paraId="22D58F78" w14:textId="77777777" w:rsidR="00D4780B" w:rsidRPr="00D13F61" w:rsidRDefault="00D4780B" w:rsidP="00D4780B">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Recruit qualified enumerators and supervisors for data collection, preferably those with qualitative experience and provide comprehensive training prior to fieldwork. </w:t>
      </w:r>
    </w:p>
    <w:p w14:paraId="0E278344" w14:textId="0520D7B9" w:rsidR="001F37FB"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Carry out the data collection</w:t>
      </w:r>
      <w:r w:rsidR="002B1120" w:rsidRPr="00D13F61">
        <w:rPr>
          <w:rFonts w:ascii="Arial" w:hAnsi="Arial" w:cs="Arial"/>
          <w:sz w:val="22"/>
          <w:szCs w:val="22"/>
        </w:rPr>
        <w:t xml:space="preserve"> </w:t>
      </w:r>
      <w:r w:rsidR="00D4780B">
        <w:rPr>
          <w:rFonts w:ascii="Arial" w:hAnsi="Arial" w:cs="Arial"/>
          <w:sz w:val="22"/>
          <w:szCs w:val="22"/>
        </w:rPr>
        <w:t xml:space="preserve">with </w:t>
      </w:r>
      <w:r w:rsidR="002B1120" w:rsidRPr="00D13F61">
        <w:rPr>
          <w:rFonts w:ascii="Arial" w:hAnsi="Arial" w:cs="Arial"/>
          <w:sz w:val="22"/>
          <w:szCs w:val="22"/>
        </w:rPr>
        <w:t xml:space="preserve">the electronic Kobo tool for the two survey groups and qualitative methods </w:t>
      </w:r>
      <w:r w:rsidR="00D4780B">
        <w:rPr>
          <w:rFonts w:ascii="Arial" w:hAnsi="Arial" w:cs="Arial"/>
          <w:sz w:val="22"/>
          <w:szCs w:val="22"/>
        </w:rPr>
        <w:t xml:space="preserve">to </w:t>
      </w:r>
      <w:r w:rsidR="00227397">
        <w:rPr>
          <w:rFonts w:ascii="Arial" w:hAnsi="Arial" w:cs="Arial"/>
          <w:sz w:val="22"/>
          <w:szCs w:val="22"/>
        </w:rPr>
        <w:t>include</w:t>
      </w:r>
      <w:r w:rsidR="00D4780B">
        <w:rPr>
          <w:rFonts w:ascii="Arial" w:hAnsi="Arial" w:cs="Arial"/>
          <w:sz w:val="22"/>
          <w:szCs w:val="22"/>
        </w:rPr>
        <w:t xml:space="preserve"> </w:t>
      </w:r>
      <w:r w:rsidR="002B1120" w:rsidRPr="00D13F61">
        <w:rPr>
          <w:rFonts w:ascii="Arial" w:hAnsi="Arial" w:cs="Arial"/>
          <w:sz w:val="22"/>
          <w:szCs w:val="22"/>
        </w:rPr>
        <w:t>audio record</w:t>
      </w:r>
      <w:r w:rsidR="00D4780B">
        <w:rPr>
          <w:rFonts w:ascii="Arial" w:hAnsi="Arial" w:cs="Arial"/>
          <w:sz w:val="22"/>
          <w:szCs w:val="22"/>
        </w:rPr>
        <w:t>ings</w:t>
      </w:r>
      <w:r w:rsidR="002B1120" w:rsidRPr="00D13F61">
        <w:rPr>
          <w:rFonts w:ascii="Arial" w:hAnsi="Arial" w:cs="Arial"/>
          <w:sz w:val="22"/>
          <w:szCs w:val="22"/>
        </w:rPr>
        <w:t xml:space="preserve"> and full transcript</w:t>
      </w:r>
      <w:r w:rsidR="00D4780B">
        <w:rPr>
          <w:rFonts w:ascii="Arial" w:hAnsi="Arial" w:cs="Arial"/>
          <w:sz w:val="22"/>
          <w:szCs w:val="22"/>
        </w:rPr>
        <w:t>s</w:t>
      </w:r>
      <w:r w:rsidRPr="00D13F61">
        <w:rPr>
          <w:rFonts w:ascii="Arial" w:hAnsi="Arial" w:cs="Arial"/>
          <w:sz w:val="22"/>
          <w:szCs w:val="22"/>
        </w:rPr>
        <w:t>, with strong data quality control mechanisms to ensure accuracy, consistency and completeness checks in electronic data and qualitative data.</w:t>
      </w:r>
    </w:p>
    <w:p w14:paraId="30DED6AA" w14:textId="1CFFAAF9" w:rsidR="002B1120" w:rsidRDefault="002B112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lastRenderedPageBreak/>
        <w:t>Undertake student assessment</w:t>
      </w:r>
      <w:r w:rsidR="00E6571E" w:rsidRPr="00D13F61">
        <w:rPr>
          <w:rFonts w:ascii="Arial" w:hAnsi="Arial" w:cs="Arial"/>
          <w:sz w:val="22"/>
          <w:szCs w:val="22"/>
        </w:rPr>
        <w:t xml:space="preserve"> o</w:t>
      </w:r>
      <w:r w:rsidR="00D4780B">
        <w:rPr>
          <w:rFonts w:ascii="Arial" w:hAnsi="Arial" w:cs="Arial"/>
          <w:sz w:val="22"/>
          <w:szCs w:val="22"/>
        </w:rPr>
        <w:t>f</w:t>
      </w:r>
      <w:r w:rsidR="00E6571E" w:rsidRPr="00D13F61">
        <w:rPr>
          <w:rFonts w:ascii="Arial" w:hAnsi="Arial" w:cs="Arial"/>
          <w:sz w:val="22"/>
          <w:szCs w:val="22"/>
        </w:rPr>
        <w:t xml:space="preserve"> ICT knowledge</w:t>
      </w:r>
      <w:r w:rsidR="00D4780B">
        <w:rPr>
          <w:rFonts w:ascii="Arial" w:hAnsi="Arial" w:cs="Arial"/>
          <w:sz w:val="22"/>
          <w:szCs w:val="22"/>
        </w:rPr>
        <w:t xml:space="preserve"> and its </w:t>
      </w:r>
      <w:r w:rsidR="00E6571E" w:rsidRPr="00D13F61">
        <w:rPr>
          <w:rFonts w:ascii="Arial" w:hAnsi="Arial" w:cs="Arial"/>
          <w:sz w:val="22"/>
          <w:szCs w:val="22"/>
        </w:rPr>
        <w:t>application through class</w:t>
      </w:r>
      <w:r w:rsidRPr="00D13F61">
        <w:rPr>
          <w:rFonts w:ascii="Arial" w:hAnsi="Arial" w:cs="Arial"/>
          <w:sz w:val="22"/>
          <w:szCs w:val="22"/>
        </w:rPr>
        <w:t>room testing with computer</w:t>
      </w:r>
      <w:r w:rsidR="004F3622" w:rsidRPr="00D13F61">
        <w:rPr>
          <w:rFonts w:ascii="Arial" w:hAnsi="Arial" w:cs="Arial"/>
          <w:sz w:val="22"/>
          <w:szCs w:val="22"/>
        </w:rPr>
        <w:t>s and tablets</w:t>
      </w:r>
      <w:r w:rsidRPr="00D13F61">
        <w:rPr>
          <w:rFonts w:ascii="Arial" w:hAnsi="Arial" w:cs="Arial"/>
          <w:sz w:val="22"/>
          <w:szCs w:val="22"/>
        </w:rPr>
        <w:t>.</w:t>
      </w:r>
    </w:p>
    <w:p w14:paraId="7742BC94" w14:textId="77777777" w:rsidR="00E70B02" w:rsidRPr="00D13F61" w:rsidRDefault="00E70B02" w:rsidP="00D13F61">
      <w:pPr>
        <w:widowControl/>
        <w:contextualSpacing/>
        <w:jc w:val="both"/>
        <w:rPr>
          <w:rFonts w:ascii="Arial" w:hAnsi="Arial" w:cs="Arial"/>
          <w:color w:val="FF0000"/>
          <w:sz w:val="22"/>
          <w:szCs w:val="22"/>
        </w:rPr>
      </w:pPr>
    </w:p>
    <w:p w14:paraId="52D4A264" w14:textId="1E121A09" w:rsidR="00930FCA" w:rsidRPr="00D13F61" w:rsidRDefault="00E70B02" w:rsidP="00D13F61">
      <w:pPr>
        <w:widowControl/>
        <w:contextualSpacing/>
        <w:jc w:val="both"/>
        <w:rPr>
          <w:rFonts w:ascii="Arial" w:hAnsi="Arial" w:cs="Arial"/>
          <w:sz w:val="22"/>
          <w:szCs w:val="22"/>
          <w:u w:val="single"/>
        </w:rPr>
      </w:pPr>
      <w:r w:rsidRPr="00D13F61">
        <w:rPr>
          <w:rFonts w:ascii="Arial" w:hAnsi="Arial" w:cs="Arial"/>
          <w:sz w:val="22"/>
          <w:szCs w:val="22"/>
          <w:u w:val="single"/>
        </w:rPr>
        <w:t>Data analysis and r</w:t>
      </w:r>
      <w:r w:rsidR="00930FCA" w:rsidRPr="00D13F61">
        <w:rPr>
          <w:rFonts w:ascii="Arial" w:hAnsi="Arial" w:cs="Arial"/>
          <w:sz w:val="22"/>
          <w:szCs w:val="22"/>
          <w:u w:val="single"/>
        </w:rPr>
        <w:t>eporting</w:t>
      </w:r>
    </w:p>
    <w:p w14:paraId="50A1D9A2" w14:textId="2B5A1B12" w:rsidR="00563F88" w:rsidRPr="00D13F61" w:rsidRDefault="00563F88"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Provide a </w:t>
      </w:r>
      <w:r w:rsidR="004F3622" w:rsidRPr="00D13F61">
        <w:rPr>
          <w:rFonts w:ascii="Arial" w:hAnsi="Arial" w:cs="Arial"/>
          <w:sz w:val="22"/>
          <w:szCs w:val="22"/>
        </w:rPr>
        <w:t xml:space="preserve">fortnightly </w:t>
      </w:r>
      <w:r w:rsidRPr="00D13F61">
        <w:rPr>
          <w:rFonts w:ascii="Arial" w:hAnsi="Arial" w:cs="Arial"/>
          <w:sz w:val="22"/>
          <w:szCs w:val="22"/>
        </w:rPr>
        <w:t xml:space="preserve"> update </w:t>
      </w:r>
      <w:r w:rsidR="00D4780B">
        <w:rPr>
          <w:rFonts w:ascii="Arial" w:hAnsi="Arial" w:cs="Arial"/>
          <w:sz w:val="22"/>
          <w:szCs w:val="22"/>
        </w:rPr>
        <w:t xml:space="preserve">to the CARE evaluation team </w:t>
      </w:r>
      <w:r w:rsidRPr="00D13F61">
        <w:rPr>
          <w:rFonts w:ascii="Arial" w:hAnsi="Arial" w:cs="Arial"/>
          <w:sz w:val="22"/>
          <w:szCs w:val="22"/>
        </w:rPr>
        <w:t>of the activities implemented as part of the evaluation process</w:t>
      </w:r>
    </w:p>
    <w:p w14:paraId="1CE3794F" w14:textId="0E74D88A" w:rsidR="001F37FB" w:rsidRPr="00D13F61" w:rsidRDefault="00930FCA"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P</w:t>
      </w:r>
      <w:r w:rsidR="001F37FB" w:rsidRPr="00D13F61">
        <w:rPr>
          <w:rFonts w:ascii="Arial" w:hAnsi="Arial" w:cs="Arial"/>
          <w:sz w:val="22"/>
          <w:szCs w:val="22"/>
        </w:rPr>
        <w:t xml:space="preserve">rovide </w:t>
      </w:r>
      <w:r w:rsidRPr="00D13F61">
        <w:rPr>
          <w:rFonts w:ascii="Arial" w:hAnsi="Arial" w:cs="Arial"/>
          <w:sz w:val="22"/>
          <w:szCs w:val="22"/>
        </w:rPr>
        <w:t>regular</w:t>
      </w:r>
      <w:r w:rsidR="001F37FB" w:rsidRPr="00D13F61">
        <w:rPr>
          <w:rFonts w:ascii="Arial" w:hAnsi="Arial" w:cs="Arial"/>
          <w:sz w:val="22"/>
          <w:szCs w:val="22"/>
        </w:rPr>
        <w:t xml:space="preserve"> </w:t>
      </w:r>
      <w:r w:rsidRPr="00D13F61">
        <w:rPr>
          <w:rFonts w:ascii="Arial" w:hAnsi="Arial" w:cs="Arial"/>
          <w:sz w:val="22"/>
          <w:szCs w:val="22"/>
        </w:rPr>
        <w:t xml:space="preserve">reports on </w:t>
      </w:r>
      <w:r w:rsidR="001F37FB" w:rsidRPr="00D13F61">
        <w:rPr>
          <w:rFonts w:ascii="Arial" w:hAnsi="Arial" w:cs="Arial"/>
          <w:sz w:val="22"/>
          <w:szCs w:val="22"/>
        </w:rPr>
        <w:t xml:space="preserve">data collection results to </w:t>
      </w:r>
      <w:r w:rsidR="00D4780B">
        <w:rPr>
          <w:rFonts w:ascii="Arial" w:hAnsi="Arial" w:cs="Arial"/>
          <w:sz w:val="22"/>
          <w:szCs w:val="22"/>
        </w:rPr>
        <w:t xml:space="preserve">the </w:t>
      </w:r>
      <w:r w:rsidR="001F37FB" w:rsidRPr="00D13F61">
        <w:rPr>
          <w:rFonts w:ascii="Arial" w:hAnsi="Arial" w:cs="Arial"/>
          <w:sz w:val="22"/>
          <w:szCs w:val="22"/>
        </w:rPr>
        <w:t xml:space="preserve">project team (frequency </w:t>
      </w:r>
      <w:r w:rsidRPr="00D13F61">
        <w:rPr>
          <w:rFonts w:ascii="Arial" w:hAnsi="Arial" w:cs="Arial"/>
          <w:sz w:val="22"/>
          <w:szCs w:val="22"/>
        </w:rPr>
        <w:t xml:space="preserve">of reporting </w:t>
      </w:r>
      <w:r w:rsidR="001F37FB" w:rsidRPr="00D13F61">
        <w:rPr>
          <w:rFonts w:ascii="Arial" w:hAnsi="Arial" w:cs="Arial"/>
          <w:sz w:val="22"/>
          <w:szCs w:val="22"/>
        </w:rPr>
        <w:t xml:space="preserve">to be agreed with </w:t>
      </w:r>
      <w:r w:rsidR="00D4780B">
        <w:rPr>
          <w:rFonts w:ascii="Arial" w:hAnsi="Arial" w:cs="Arial"/>
          <w:sz w:val="22"/>
          <w:szCs w:val="22"/>
        </w:rPr>
        <w:t>the CARE evaluation team</w:t>
      </w:r>
      <w:r w:rsidR="001F37FB" w:rsidRPr="00D13F61">
        <w:rPr>
          <w:rFonts w:ascii="Arial" w:hAnsi="Arial" w:cs="Arial"/>
          <w:sz w:val="22"/>
          <w:szCs w:val="22"/>
        </w:rPr>
        <w:t>)</w:t>
      </w:r>
    </w:p>
    <w:p w14:paraId="5DB1889D" w14:textId="288C5BD2" w:rsidR="001F37FB"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Clean </w:t>
      </w:r>
      <w:r w:rsidR="009D6492" w:rsidRPr="00D13F61">
        <w:rPr>
          <w:rFonts w:ascii="Arial" w:hAnsi="Arial" w:cs="Arial"/>
          <w:sz w:val="22"/>
          <w:szCs w:val="22"/>
        </w:rPr>
        <w:t xml:space="preserve">the endline dataset </w:t>
      </w:r>
      <w:r w:rsidRPr="00D13F61">
        <w:rPr>
          <w:rFonts w:ascii="Arial" w:hAnsi="Arial" w:cs="Arial"/>
          <w:sz w:val="22"/>
          <w:szCs w:val="22"/>
        </w:rPr>
        <w:t xml:space="preserve">and merge </w:t>
      </w:r>
      <w:r w:rsidR="003F6030" w:rsidRPr="00D13F61">
        <w:rPr>
          <w:rFonts w:ascii="Arial" w:hAnsi="Arial" w:cs="Arial"/>
          <w:sz w:val="22"/>
          <w:szCs w:val="22"/>
        </w:rPr>
        <w:t xml:space="preserve">baseline, midline and endline </w:t>
      </w:r>
      <w:r w:rsidRPr="00D13F61">
        <w:rPr>
          <w:rFonts w:ascii="Arial" w:hAnsi="Arial" w:cs="Arial"/>
          <w:sz w:val="22"/>
          <w:szCs w:val="22"/>
        </w:rPr>
        <w:t xml:space="preserve">datasets </w:t>
      </w:r>
      <w:r w:rsidR="00A054C6" w:rsidRPr="00D13F61">
        <w:rPr>
          <w:rFonts w:ascii="Arial" w:hAnsi="Arial" w:cs="Arial"/>
          <w:sz w:val="22"/>
          <w:szCs w:val="22"/>
        </w:rPr>
        <w:t xml:space="preserve">to </w:t>
      </w:r>
      <w:r w:rsidRPr="00D13F61">
        <w:rPr>
          <w:rFonts w:ascii="Arial" w:hAnsi="Arial" w:cs="Arial"/>
          <w:sz w:val="22"/>
          <w:szCs w:val="22"/>
        </w:rPr>
        <w:t>ensur</w:t>
      </w:r>
      <w:r w:rsidR="00A054C6" w:rsidRPr="00D13F61">
        <w:rPr>
          <w:rFonts w:ascii="Arial" w:hAnsi="Arial" w:cs="Arial"/>
          <w:sz w:val="22"/>
          <w:szCs w:val="22"/>
        </w:rPr>
        <w:t>e</w:t>
      </w:r>
      <w:r w:rsidRPr="00D13F61">
        <w:rPr>
          <w:rFonts w:ascii="Arial" w:hAnsi="Arial" w:cs="Arial"/>
          <w:sz w:val="22"/>
          <w:szCs w:val="22"/>
        </w:rPr>
        <w:t xml:space="preserve"> data related to </w:t>
      </w:r>
      <w:r w:rsidR="00D4780B">
        <w:rPr>
          <w:rFonts w:ascii="Arial" w:hAnsi="Arial" w:cs="Arial"/>
          <w:sz w:val="22"/>
          <w:szCs w:val="22"/>
        </w:rPr>
        <w:t xml:space="preserve">the </w:t>
      </w:r>
      <w:r w:rsidRPr="00D13F61">
        <w:rPr>
          <w:rFonts w:ascii="Arial" w:hAnsi="Arial" w:cs="Arial"/>
          <w:sz w:val="22"/>
          <w:szCs w:val="22"/>
        </w:rPr>
        <w:t xml:space="preserve">cohort </w:t>
      </w:r>
      <w:r w:rsidR="00AD16C4" w:rsidRPr="00D13F61">
        <w:rPr>
          <w:rFonts w:ascii="Arial" w:hAnsi="Arial" w:cs="Arial"/>
          <w:sz w:val="22"/>
          <w:szCs w:val="22"/>
        </w:rPr>
        <w:t xml:space="preserve">and additional student sample are </w:t>
      </w:r>
      <w:r w:rsidRPr="00D13F61">
        <w:rPr>
          <w:rFonts w:ascii="Arial" w:hAnsi="Arial" w:cs="Arial"/>
          <w:sz w:val="22"/>
          <w:szCs w:val="22"/>
        </w:rPr>
        <w:t>consolidated for analysis</w:t>
      </w:r>
      <w:r w:rsidR="003F6030" w:rsidRPr="00D13F61">
        <w:rPr>
          <w:rFonts w:ascii="Arial" w:hAnsi="Arial" w:cs="Arial"/>
          <w:sz w:val="22"/>
          <w:szCs w:val="22"/>
        </w:rPr>
        <w:t xml:space="preserve"> </w:t>
      </w:r>
      <w:r w:rsidRPr="00D13F61">
        <w:rPr>
          <w:rFonts w:ascii="Arial" w:hAnsi="Arial" w:cs="Arial"/>
          <w:sz w:val="22"/>
          <w:szCs w:val="22"/>
        </w:rPr>
        <w:t xml:space="preserve"> </w:t>
      </w:r>
    </w:p>
    <w:p w14:paraId="7ED2E2B9" w14:textId="2788AC28" w:rsidR="001F37FB" w:rsidRPr="00D13F61" w:rsidRDefault="00E70B02"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Arrange</w:t>
      </w:r>
      <w:r w:rsidR="001F37FB" w:rsidRPr="00D13F61">
        <w:rPr>
          <w:rFonts w:ascii="Arial" w:hAnsi="Arial" w:cs="Arial"/>
          <w:sz w:val="22"/>
          <w:szCs w:val="22"/>
        </w:rPr>
        <w:t xml:space="preserve"> full transcription of qualitative data into </w:t>
      </w:r>
      <w:r w:rsidR="0042461E" w:rsidRPr="00D13F61">
        <w:rPr>
          <w:rFonts w:ascii="Arial" w:hAnsi="Arial" w:cs="Arial"/>
          <w:sz w:val="22"/>
          <w:szCs w:val="22"/>
        </w:rPr>
        <w:t>English</w:t>
      </w:r>
    </w:p>
    <w:p w14:paraId="5DB4C15D" w14:textId="68CCD868" w:rsidR="0042461E" w:rsidRPr="00D13F61" w:rsidRDefault="0042461E"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Analyze qualitative data using thematic </w:t>
      </w:r>
      <w:r w:rsidR="00227397" w:rsidRPr="00D13F61">
        <w:rPr>
          <w:rFonts w:ascii="Arial" w:hAnsi="Arial" w:cs="Arial"/>
          <w:sz w:val="22"/>
          <w:szCs w:val="22"/>
        </w:rPr>
        <w:t>analysis</w:t>
      </w:r>
      <w:r w:rsidR="00BE18F2" w:rsidRPr="00D13F61">
        <w:rPr>
          <w:rFonts w:ascii="Arial" w:hAnsi="Arial" w:cs="Arial"/>
          <w:sz w:val="22"/>
          <w:szCs w:val="22"/>
        </w:rPr>
        <w:t xml:space="preserve"> </w:t>
      </w:r>
      <w:r w:rsidR="00D4780B">
        <w:rPr>
          <w:rFonts w:ascii="Arial" w:hAnsi="Arial" w:cs="Arial"/>
          <w:sz w:val="22"/>
          <w:szCs w:val="22"/>
        </w:rPr>
        <w:t xml:space="preserve">in line with </w:t>
      </w:r>
      <w:r w:rsidR="00BE18F2" w:rsidRPr="00D13F61">
        <w:rPr>
          <w:rFonts w:ascii="Arial" w:hAnsi="Arial" w:cs="Arial"/>
          <w:sz w:val="22"/>
          <w:szCs w:val="22"/>
        </w:rPr>
        <w:t>the analysis plan</w:t>
      </w:r>
    </w:p>
    <w:p w14:paraId="4BBF77C2" w14:textId="73409F00" w:rsidR="001D6B8A" w:rsidRPr="00D13F61" w:rsidRDefault="001D6B8A"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Analy</w:t>
      </w:r>
      <w:r w:rsidR="00563F88" w:rsidRPr="00D13F61">
        <w:rPr>
          <w:rFonts w:ascii="Arial" w:hAnsi="Arial" w:cs="Arial"/>
          <w:sz w:val="22"/>
          <w:szCs w:val="22"/>
        </w:rPr>
        <w:t>sis</w:t>
      </w:r>
      <w:r w:rsidRPr="00D13F61">
        <w:rPr>
          <w:rFonts w:ascii="Arial" w:hAnsi="Arial" w:cs="Arial"/>
          <w:sz w:val="22"/>
          <w:szCs w:val="22"/>
        </w:rPr>
        <w:t xml:space="preserve"> should include CARE gender equality framework (agency</w:t>
      </w:r>
      <w:r w:rsidR="00E05CEF" w:rsidRPr="00D13F61">
        <w:rPr>
          <w:rFonts w:ascii="Arial" w:hAnsi="Arial" w:cs="Arial"/>
          <w:sz w:val="22"/>
          <w:szCs w:val="22"/>
        </w:rPr>
        <w:t>, relation and structure)</w:t>
      </w:r>
      <w:r w:rsidRPr="00D13F61">
        <w:rPr>
          <w:rFonts w:ascii="Arial" w:hAnsi="Arial" w:cs="Arial"/>
          <w:sz w:val="22"/>
          <w:szCs w:val="22"/>
        </w:rPr>
        <w:t xml:space="preserve"> </w:t>
      </w:r>
    </w:p>
    <w:p w14:paraId="4EBC90A1" w14:textId="095BB879" w:rsidR="00E70B02"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Analyse quantitative and qualitative data following the project M&amp;E framework</w:t>
      </w:r>
      <w:r w:rsidR="00E70B02" w:rsidRPr="00D13F61">
        <w:rPr>
          <w:rFonts w:ascii="Arial" w:hAnsi="Arial" w:cs="Arial"/>
          <w:sz w:val="22"/>
          <w:szCs w:val="22"/>
        </w:rPr>
        <w:t>. Ensure data is:</w:t>
      </w:r>
    </w:p>
    <w:p w14:paraId="32F8FE45" w14:textId="06C850B8" w:rsidR="00E70B02" w:rsidRPr="00D13F61" w:rsidRDefault="001F37FB" w:rsidP="00913371">
      <w:pPr>
        <w:widowControl/>
        <w:ind w:left="1985" w:hanging="545"/>
        <w:contextualSpacing/>
        <w:jc w:val="both"/>
        <w:rPr>
          <w:rFonts w:ascii="Arial" w:hAnsi="Arial" w:cs="Arial"/>
          <w:sz w:val="22"/>
          <w:szCs w:val="22"/>
        </w:rPr>
      </w:pPr>
      <w:r w:rsidRPr="00D13F61">
        <w:rPr>
          <w:rFonts w:ascii="Arial" w:hAnsi="Arial" w:cs="Arial"/>
          <w:sz w:val="22"/>
          <w:szCs w:val="22"/>
        </w:rPr>
        <w:t xml:space="preserve">(a) </w:t>
      </w:r>
      <w:r w:rsidR="00913371">
        <w:rPr>
          <w:rFonts w:ascii="Arial" w:hAnsi="Arial" w:cs="Arial"/>
          <w:sz w:val="22"/>
          <w:szCs w:val="22"/>
        </w:rPr>
        <w:t xml:space="preserve"> </w:t>
      </w:r>
      <w:r w:rsidRPr="00D13F61">
        <w:rPr>
          <w:rFonts w:ascii="Arial" w:hAnsi="Arial" w:cs="Arial"/>
          <w:sz w:val="22"/>
          <w:szCs w:val="22"/>
        </w:rPr>
        <w:t>triangulat</w:t>
      </w:r>
      <w:r w:rsidR="00E70B02" w:rsidRPr="00D13F61">
        <w:rPr>
          <w:rFonts w:ascii="Arial" w:hAnsi="Arial" w:cs="Arial"/>
          <w:sz w:val="22"/>
          <w:szCs w:val="22"/>
        </w:rPr>
        <w:t>ed</w:t>
      </w:r>
      <w:r w:rsidRPr="00D13F61">
        <w:rPr>
          <w:rFonts w:ascii="Arial" w:hAnsi="Arial" w:cs="Arial"/>
          <w:sz w:val="22"/>
          <w:szCs w:val="22"/>
        </w:rPr>
        <w:t xml:space="preserve"> at multiple levels (</w:t>
      </w:r>
      <w:r w:rsidR="00BE18F2" w:rsidRPr="00D13F61">
        <w:rPr>
          <w:rFonts w:ascii="Arial" w:hAnsi="Arial" w:cs="Arial"/>
          <w:sz w:val="22"/>
          <w:szCs w:val="22"/>
        </w:rPr>
        <w:t xml:space="preserve">e.g. </w:t>
      </w:r>
      <w:r w:rsidRPr="00D13F61">
        <w:rPr>
          <w:rFonts w:ascii="Arial" w:hAnsi="Arial" w:cs="Arial"/>
          <w:sz w:val="22"/>
          <w:szCs w:val="22"/>
        </w:rPr>
        <w:t>between respondent groups</w:t>
      </w:r>
      <w:r w:rsidR="00BE18F2" w:rsidRPr="00D13F61">
        <w:rPr>
          <w:rFonts w:ascii="Arial" w:hAnsi="Arial" w:cs="Arial"/>
          <w:sz w:val="22"/>
          <w:szCs w:val="22"/>
        </w:rPr>
        <w:t>,</w:t>
      </w:r>
      <w:r w:rsidRPr="00D13F61">
        <w:rPr>
          <w:rFonts w:ascii="Arial" w:hAnsi="Arial" w:cs="Arial"/>
          <w:sz w:val="22"/>
          <w:szCs w:val="22"/>
        </w:rPr>
        <w:t xml:space="preserve"> between qualitative and quantitative data</w:t>
      </w:r>
      <w:r w:rsidR="00BE18F2" w:rsidRPr="00D13F61">
        <w:rPr>
          <w:rFonts w:ascii="Arial" w:hAnsi="Arial" w:cs="Arial"/>
          <w:sz w:val="22"/>
          <w:szCs w:val="22"/>
        </w:rPr>
        <w:t>, between evaluation time points</w:t>
      </w:r>
      <w:r w:rsidRPr="00D13F61">
        <w:rPr>
          <w:rFonts w:ascii="Arial" w:hAnsi="Arial" w:cs="Arial"/>
          <w:sz w:val="22"/>
          <w:szCs w:val="22"/>
        </w:rPr>
        <w:t xml:space="preserve">) </w:t>
      </w:r>
    </w:p>
    <w:p w14:paraId="1F144109" w14:textId="05F549D8" w:rsidR="00E70B02" w:rsidRPr="00D13F61" w:rsidRDefault="001F37FB" w:rsidP="00913371">
      <w:pPr>
        <w:widowControl/>
        <w:ind w:left="1440"/>
        <w:contextualSpacing/>
        <w:jc w:val="both"/>
        <w:rPr>
          <w:rFonts w:ascii="Arial" w:hAnsi="Arial" w:cs="Arial"/>
          <w:sz w:val="22"/>
          <w:szCs w:val="22"/>
        </w:rPr>
      </w:pPr>
      <w:r w:rsidRPr="00D13F61">
        <w:rPr>
          <w:rFonts w:ascii="Arial" w:hAnsi="Arial" w:cs="Arial"/>
          <w:sz w:val="22"/>
          <w:szCs w:val="22"/>
        </w:rPr>
        <w:t xml:space="preserve">(b) </w:t>
      </w:r>
      <w:r w:rsidR="00913371">
        <w:rPr>
          <w:rFonts w:ascii="Arial" w:hAnsi="Arial" w:cs="Arial"/>
          <w:sz w:val="22"/>
          <w:szCs w:val="22"/>
        </w:rPr>
        <w:t xml:space="preserve">    </w:t>
      </w:r>
      <w:r w:rsidRPr="00D13F61">
        <w:rPr>
          <w:rFonts w:ascii="Arial" w:hAnsi="Arial" w:cs="Arial"/>
          <w:sz w:val="22"/>
          <w:szCs w:val="22"/>
        </w:rPr>
        <w:t>disaggregat</w:t>
      </w:r>
      <w:r w:rsidR="00E70B02" w:rsidRPr="00D13F61">
        <w:rPr>
          <w:rFonts w:ascii="Arial" w:hAnsi="Arial" w:cs="Arial"/>
          <w:sz w:val="22"/>
          <w:szCs w:val="22"/>
        </w:rPr>
        <w:t>ed</w:t>
      </w:r>
      <w:r w:rsidRPr="00D13F61">
        <w:rPr>
          <w:rFonts w:ascii="Arial" w:hAnsi="Arial" w:cs="Arial"/>
          <w:sz w:val="22"/>
          <w:szCs w:val="22"/>
        </w:rPr>
        <w:t xml:space="preserve"> by gender, ethnicity and students with a disability</w:t>
      </w:r>
      <w:r w:rsidR="00BE18F2" w:rsidRPr="00D13F61">
        <w:rPr>
          <w:rFonts w:ascii="Arial" w:hAnsi="Arial" w:cs="Arial"/>
          <w:sz w:val="22"/>
          <w:szCs w:val="22"/>
        </w:rPr>
        <w:t xml:space="preserve"> where relevant</w:t>
      </w:r>
    </w:p>
    <w:p w14:paraId="7B50BE6D" w14:textId="5664A36D" w:rsidR="001F37FB" w:rsidRPr="00913371" w:rsidRDefault="001F37FB" w:rsidP="00913371">
      <w:pPr>
        <w:widowControl/>
        <w:ind w:left="1985"/>
        <w:jc w:val="both"/>
        <w:rPr>
          <w:rFonts w:ascii="Arial" w:hAnsi="Arial" w:cs="Arial"/>
          <w:sz w:val="22"/>
          <w:szCs w:val="22"/>
        </w:rPr>
      </w:pPr>
      <w:r w:rsidRPr="00913371">
        <w:rPr>
          <w:rFonts w:ascii="Arial" w:hAnsi="Arial" w:cs="Arial"/>
          <w:sz w:val="22"/>
          <w:szCs w:val="22"/>
        </w:rPr>
        <w:t>using statistical t</w:t>
      </w:r>
      <w:r w:rsidR="00A054C6" w:rsidRPr="00913371">
        <w:rPr>
          <w:rFonts w:ascii="Arial" w:hAnsi="Arial" w:cs="Arial"/>
          <w:sz w:val="22"/>
          <w:szCs w:val="22"/>
        </w:rPr>
        <w:t>ests</w:t>
      </w:r>
      <w:r w:rsidRPr="00913371">
        <w:rPr>
          <w:rFonts w:ascii="Arial" w:hAnsi="Arial" w:cs="Arial"/>
          <w:sz w:val="22"/>
          <w:szCs w:val="22"/>
        </w:rPr>
        <w:t xml:space="preserve">. This includes cross-referencing data from different respondent groups </w:t>
      </w:r>
      <w:r w:rsidR="00AD16C4" w:rsidRPr="00913371">
        <w:rPr>
          <w:rFonts w:ascii="Arial" w:hAnsi="Arial" w:cs="Arial"/>
          <w:sz w:val="22"/>
          <w:szCs w:val="22"/>
        </w:rPr>
        <w:t xml:space="preserve">or time points </w:t>
      </w:r>
      <w:r w:rsidRPr="00913371">
        <w:rPr>
          <w:rFonts w:ascii="Arial" w:hAnsi="Arial" w:cs="Arial"/>
          <w:sz w:val="22"/>
          <w:szCs w:val="22"/>
        </w:rPr>
        <w:t>to identify variables that may act as predictors of positive and negative outcomes</w:t>
      </w:r>
      <w:r w:rsidR="00A054C6" w:rsidRPr="00913371">
        <w:rPr>
          <w:rFonts w:ascii="Arial" w:hAnsi="Arial" w:cs="Arial"/>
          <w:sz w:val="22"/>
          <w:szCs w:val="22"/>
        </w:rPr>
        <w:t xml:space="preserve"> and</w:t>
      </w:r>
      <w:r w:rsidRPr="00913371">
        <w:rPr>
          <w:rFonts w:ascii="Arial" w:hAnsi="Arial" w:cs="Arial"/>
          <w:sz w:val="22"/>
          <w:szCs w:val="22"/>
        </w:rPr>
        <w:t xml:space="preserve"> </w:t>
      </w:r>
      <w:r w:rsidR="00A054C6" w:rsidRPr="00913371">
        <w:rPr>
          <w:rFonts w:ascii="Arial" w:hAnsi="Arial" w:cs="Arial"/>
          <w:sz w:val="22"/>
          <w:szCs w:val="22"/>
        </w:rPr>
        <w:t>triangulating statistical results with qualitative data</w:t>
      </w:r>
      <w:r w:rsidR="00BE18F2" w:rsidRPr="00913371">
        <w:rPr>
          <w:rFonts w:ascii="Arial" w:hAnsi="Arial" w:cs="Arial"/>
          <w:sz w:val="22"/>
          <w:szCs w:val="22"/>
        </w:rPr>
        <w:t>.</w:t>
      </w:r>
    </w:p>
    <w:p w14:paraId="1A50A296" w14:textId="0599AD05" w:rsidR="00A054C6" w:rsidRDefault="00BE18F2" w:rsidP="00913371">
      <w:pPr>
        <w:widowControl/>
        <w:ind w:left="1985" w:hanging="567"/>
        <w:contextualSpacing/>
        <w:jc w:val="both"/>
        <w:rPr>
          <w:rFonts w:ascii="Arial" w:hAnsi="Arial" w:cs="Arial"/>
          <w:sz w:val="22"/>
          <w:szCs w:val="22"/>
        </w:rPr>
      </w:pPr>
      <w:r w:rsidRPr="00D13F61">
        <w:rPr>
          <w:rFonts w:ascii="Arial" w:hAnsi="Arial" w:cs="Arial"/>
          <w:sz w:val="22"/>
          <w:szCs w:val="22"/>
        </w:rPr>
        <w:t>(</w:t>
      </w:r>
      <w:r w:rsidR="00913371">
        <w:rPr>
          <w:rFonts w:ascii="Arial" w:hAnsi="Arial" w:cs="Arial"/>
          <w:sz w:val="22"/>
          <w:szCs w:val="22"/>
        </w:rPr>
        <w:t>c</w:t>
      </w:r>
      <w:r w:rsidRPr="00D13F61">
        <w:rPr>
          <w:rFonts w:ascii="Arial" w:hAnsi="Arial" w:cs="Arial"/>
          <w:sz w:val="22"/>
          <w:szCs w:val="22"/>
        </w:rPr>
        <w:t xml:space="preserve">) </w:t>
      </w:r>
      <w:r w:rsidR="00913371">
        <w:rPr>
          <w:rFonts w:ascii="Arial" w:hAnsi="Arial" w:cs="Arial"/>
          <w:sz w:val="22"/>
          <w:szCs w:val="22"/>
        </w:rPr>
        <w:t xml:space="preserve">  </w:t>
      </w:r>
      <w:r w:rsidRPr="00D13F61">
        <w:rPr>
          <w:rFonts w:ascii="Arial" w:hAnsi="Arial" w:cs="Arial"/>
          <w:sz w:val="22"/>
          <w:szCs w:val="22"/>
        </w:rPr>
        <w:t xml:space="preserve">using statistical tests to compare baseline – midline – endline indicators for changes over time.  </w:t>
      </w:r>
    </w:p>
    <w:p w14:paraId="7FB51DDF" w14:textId="0092DE3E" w:rsidR="001F37FB"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Prepare a draft report of the findings, inclusive of recommendations for programming strategies</w:t>
      </w:r>
    </w:p>
    <w:p w14:paraId="0B556F74" w14:textId="0A3171E4" w:rsidR="00BE18F2" w:rsidRPr="00D13F61" w:rsidRDefault="00BE18F2"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Present preliminary findings to </w:t>
      </w:r>
      <w:r w:rsidR="00913371">
        <w:rPr>
          <w:rFonts w:ascii="Arial" w:hAnsi="Arial" w:cs="Arial"/>
          <w:sz w:val="22"/>
          <w:szCs w:val="22"/>
        </w:rPr>
        <w:t xml:space="preserve">CARE evaluation and K&amp;G </w:t>
      </w:r>
      <w:r w:rsidRPr="00D13F61">
        <w:rPr>
          <w:rFonts w:ascii="Arial" w:hAnsi="Arial" w:cs="Arial"/>
          <w:sz w:val="22"/>
          <w:szCs w:val="22"/>
        </w:rPr>
        <w:t>project team</w:t>
      </w:r>
      <w:r w:rsidR="00913371">
        <w:rPr>
          <w:rFonts w:ascii="Arial" w:hAnsi="Arial" w:cs="Arial"/>
          <w:sz w:val="22"/>
          <w:szCs w:val="22"/>
        </w:rPr>
        <w:t>s</w:t>
      </w:r>
      <w:r w:rsidRPr="00D13F61">
        <w:rPr>
          <w:rFonts w:ascii="Arial" w:hAnsi="Arial" w:cs="Arial"/>
          <w:sz w:val="22"/>
          <w:szCs w:val="22"/>
        </w:rPr>
        <w:t xml:space="preserve"> for feedback </w:t>
      </w:r>
    </w:p>
    <w:p w14:paraId="6247F5A3" w14:textId="283B7071" w:rsidR="001F37FB"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Incorporate the feedba</w:t>
      </w:r>
      <w:r w:rsidR="00A054C6" w:rsidRPr="00D13F61">
        <w:rPr>
          <w:rFonts w:ascii="Arial" w:hAnsi="Arial" w:cs="Arial"/>
          <w:sz w:val="22"/>
          <w:szCs w:val="22"/>
        </w:rPr>
        <w:t>ck received into a final report</w:t>
      </w:r>
      <w:r w:rsidRPr="00D13F61">
        <w:rPr>
          <w:rFonts w:ascii="Arial" w:hAnsi="Arial" w:cs="Arial"/>
          <w:sz w:val="22"/>
          <w:szCs w:val="22"/>
        </w:rPr>
        <w:t xml:space="preserve"> </w:t>
      </w:r>
    </w:p>
    <w:p w14:paraId="16E882B9" w14:textId="262467DC" w:rsidR="001F37FB" w:rsidRPr="00D13F61" w:rsidRDefault="001F37FB"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Prepare a two-page summary of key findings </w:t>
      </w:r>
      <w:r w:rsidR="00A054C6" w:rsidRPr="00D13F61">
        <w:rPr>
          <w:rFonts w:ascii="Arial" w:hAnsi="Arial" w:cs="Arial"/>
          <w:sz w:val="22"/>
          <w:szCs w:val="22"/>
        </w:rPr>
        <w:t xml:space="preserve">in English and Khmer </w:t>
      </w:r>
      <w:r w:rsidRPr="00D13F61">
        <w:rPr>
          <w:rFonts w:ascii="Arial" w:hAnsi="Arial" w:cs="Arial"/>
          <w:sz w:val="22"/>
          <w:szCs w:val="22"/>
        </w:rPr>
        <w:t xml:space="preserve">for dissemination </w:t>
      </w:r>
      <w:r w:rsidR="00F44E74" w:rsidRPr="00D13F61">
        <w:rPr>
          <w:rFonts w:ascii="Arial" w:hAnsi="Arial" w:cs="Arial"/>
          <w:sz w:val="22"/>
          <w:szCs w:val="22"/>
        </w:rPr>
        <w:t>to</w:t>
      </w:r>
      <w:r w:rsidRPr="00D13F61">
        <w:rPr>
          <w:rFonts w:ascii="Arial" w:hAnsi="Arial" w:cs="Arial"/>
          <w:sz w:val="22"/>
          <w:szCs w:val="22"/>
        </w:rPr>
        <w:t xml:space="preserve"> project stakeholders.</w:t>
      </w:r>
    </w:p>
    <w:p w14:paraId="45ECDB07" w14:textId="77777777" w:rsidR="008569A9" w:rsidRPr="00D13F61" w:rsidRDefault="008569A9" w:rsidP="00D13F61">
      <w:pPr>
        <w:widowControl/>
        <w:jc w:val="both"/>
        <w:rPr>
          <w:rFonts w:ascii="Arial" w:hAnsi="Arial" w:cs="Arial"/>
          <w:color w:val="FF0000"/>
          <w:sz w:val="22"/>
          <w:szCs w:val="22"/>
          <w:lang w:val="en-US"/>
        </w:rPr>
      </w:pP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3544"/>
        <w:gridCol w:w="1530"/>
        <w:gridCol w:w="3083"/>
      </w:tblGrid>
      <w:tr w:rsidR="006D49FD" w:rsidRPr="00D13F61" w14:paraId="62D06126" w14:textId="77777777" w:rsidTr="00373CD5">
        <w:trPr>
          <w:trHeight w:val="260"/>
        </w:trPr>
        <w:tc>
          <w:tcPr>
            <w:tcW w:w="1820" w:type="dxa"/>
            <w:shd w:val="clear" w:color="auto" w:fill="DBE5F1" w:themeFill="accent1" w:themeFillTint="33"/>
          </w:tcPr>
          <w:p w14:paraId="3E14895E"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Name</w:t>
            </w:r>
          </w:p>
        </w:tc>
        <w:tc>
          <w:tcPr>
            <w:tcW w:w="3544" w:type="dxa"/>
            <w:shd w:val="clear" w:color="auto" w:fill="DBE5F1" w:themeFill="accent1" w:themeFillTint="33"/>
          </w:tcPr>
          <w:p w14:paraId="34E6A4F4"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Job Title</w:t>
            </w:r>
          </w:p>
        </w:tc>
        <w:tc>
          <w:tcPr>
            <w:tcW w:w="1530" w:type="dxa"/>
            <w:shd w:val="clear" w:color="auto" w:fill="DBE5F1" w:themeFill="accent1" w:themeFillTint="33"/>
          </w:tcPr>
          <w:p w14:paraId="0F52FB43"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Telephone</w:t>
            </w:r>
          </w:p>
        </w:tc>
        <w:tc>
          <w:tcPr>
            <w:tcW w:w="3083" w:type="dxa"/>
            <w:shd w:val="clear" w:color="auto" w:fill="DBE5F1" w:themeFill="accent1" w:themeFillTint="33"/>
          </w:tcPr>
          <w:p w14:paraId="7D7DEBEA"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Email</w:t>
            </w:r>
          </w:p>
        </w:tc>
      </w:tr>
      <w:tr w:rsidR="006D49FD" w:rsidRPr="00D13F61" w14:paraId="76F65930" w14:textId="77777777" w:rsidTr="00373CD5">
        <w:trPr>
          <w:trHeight w:val="260"/>
        </w:trPr>
        <w:tc>
          <w:tcPr>
            <w:tcW w:w="1820" w:type="dxa"/>
            <w:tcBorders>
              <w:top w:val="single" w:sz="4" w:space="0" w:color="auto"/>
              <w:left w:val="single" w:sz="4" w:space="0" w:color="auto"/>
              <w:bottom w:val="single" w:sz="4" w:space="0" w:color="auto"/>
              <w:right w:val="single" w:sz="4" w:space="0" w:color="auto"/>
            </w:tcBorders>
          </w:tcPr>
          <w:p w14:paraId="6F2BD36E"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Jan Noorlander</w:t>
            </w:r>
          </w:p>
        </w:tc>
        <w:tc>
          <w:tcPr>
            <w:tcW w:w="3544" w:type="dxa"/>
            <w:tcBorders>
              <w:top w:val="single" w:sz="4" w:space="0" w:color="auto"/>
              <w:left w:val="single" w:sz="4" w:space="0" w:color="auto"/>
              <w:bottom w:val="single" w:sz="4" w:space="0" w:color="auto"/>
              <w:right w:val="single" w:sz="4" w:space="0" w:color="auto"/>
            </w:tcBorders>
          </w:tcPr>
          <w:p w14:paraId="7F5B20FD" w14:textId="38F6E34E" w:rsidR="006D49FD" w:rsidRPr="00D13F61" w:rsidRDefault="00A3572A"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 xml:space="preserve">Deputy </w:t>
            </w:r>
            <w:r w:rsidR="006D49FD" w:rsidRPr="00D13F61">
              <w:rPr>
                <w:rFonts w:ascii="Arial" w:hAnsi="Arial" w:cs="Arial"/>
                <w:color w:val="000000" w:themeColor="text1"/>
                <w:sz w:val="22"/>
                <w:szCs w:val="22"/>
              </w:rPr>
              <w:t>Country Director</w:t>
            </w:r>
            <w:r w:rsidRPr="00D13F61">
              <w:rPr>
                <w:rFonts w:ascii="Arial" w:hAnsi="Arial" w:cs="Arial"/>
                <w:color w:val="000000" w:themeColor="text1"/>
                <w:sz w:val="22"/>
                <w:szCs w:val="22"/>
              </w:rPr>
              <w:t xml:space="preserve"> </w:t>
            </w:r>
            <w:r w:rsidR="006D49FD" w:rsidRPr="00D13F61">
              <w:rPr>
                <w:rFonts w:ascii="Arial" w:hAnsi="Arial" w:cs="Arial"/>
                <w:color w:val="000000" w:themeColor="text1"/>
                <w:sz w:val="22"/>
                <w:szCs w:val="22"/>
              </w:rPr>
              <w:t>-</w:t>
            </w:r>
            <w:r w:rsidRPr="00D13F61">
              <w:rPr>
                <w:rFonts w:ascii="Arial" w:hAnsi="Arial" w:cs="Arial"/>
                <w:color w:val="000000" w:themeColor="text1"/>
                <w:sz w:val="22"/>
                <w:szCs w:val="22"/>
              </w:rPr>
              <w:t xml:space="preserve"> </w:t>
            </w:r>
            <w:r w:rsidR="006D49FD" w:rsidRPr="00D13F61">
              <w:rPr>
                <w:rFonts w:ascii="Arial" w:hAnsi="Arial" w:cs="Arial"/>
                <w:color w:val="000000" w:themeColor="text1"/>
                <w:sz w:val="22"/>
                <w:szCs w:val="22"/>
              </w:rPr>
              <w:t>Programs</w:t>
            </w:r>
          </w:p>
        </w:tc>
        <w:tc>
          <w:tcPr>
            <w:tcW w:w="1530" w:type="dxa"/>
            <w:tcBorders>
              <w:top w:val="single" w:sz="4" w:space="0" w:color="auto"/>
              <w:left w:val="single" w:sz="4" w:space="0" w:color="auto"/>
              <w:bottom w:val="single" w:sz="4" w:space="0" w:color="auto"/>
              <w:right w:val="single" w:sz="4" w:space="0" w:color="auto"/>
            </w:tcBorders>
          </w:tcPr>
          <w:p w14:paraId="660D77D4" w14:textId="5A07A88F"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089 49</w:t>
            </w:r>
            <w:r w:rsidR="00AC1ACD" w:rsidRPr="00D13F61">
              <w:rPr>
                <w:rFonts w:ascii="Arial" w:hAnsi="Arial" w:cs="Arial"/>
                <w:color w:val="000000" w:themeColor="text1"/>
                <w:sz w:val="22"/>
                <w:szCs w:val="22"/>
              </w:rPr>
              <w:t xml:space="preserve"> </w:t>
            </w:r>
            <w:r w:rsidRPr="00D13F61">
              <w:rPr>
                <w:rFonts w:ascii="Arial" w:hAnsi="Arial" w:cs="Arial"/>
                <w:color w:val="000000" w:themeColor="text1"/>
                <w:sz w:val="22"/>
                <w:szCs w:val="22"/>
              </w:rPr>
              <w:t>69</w:t>
            </w:r>
            <w:r w:rsidR="00AC1ACD" w:rsidRPr="00D13F61">
              <w:rPr>
                <w:rFonts w:ascii="Arial" w:hAnsi="Arial" w:cs="Arial"/>
                <w:color w:val="000000" w:themeColor="text1"/>
                <w:sz w:val="22"/>
                <w:szCs w:val="22"/>
              </w:rPr>
              <w:t xml:space="preserve"> </w:t>
            </w:r>
            <w:r w:rsidRPr="00D13F61">
              <w:rPr>
                <w:rFonts w:ascii="Arial" w:hAnsi="Arial" w:cs="Arial"/>
                <w:color w:val="000000" w:themeColor="text1"/>
                <w:sz w:val="22"/>
                <w:szCs w:val="22"/>
              </w:rPr>
              <w:t>69</w:t>
            </w:r>
          </w:p>
        </w:tc>
        <w:tc>
          <w:tcPr>
            <w:tcW w:w="3083" w:type="dxa"/>
            <w:tcBorders>
              <w:top w:val="single" w:sz="4" w:space="0" w:color="auto"/>
              <w:left w:val="single" w:sz="4" w:space="0" w:color="auto"/>
              <w:bottom w:val="single" w:sz="4" w:space="0" w:color="auto"/>
              <w:right w:val="single" w:sz="4" w:space="0" w:color="auto"/>
            </w:tcBorders>
          </w:tcPr>
          <w:p w14:paraId="2DBAEBD7" w14:textId="3BF499C5" w:rsidR="006D49FD" w:rsidRPr="00D13F61" w:rsidRDefault="000158A6"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jan.noorlander@careint.org</w:t>
            </w:r>
          </w:p>
        </w:tc>
      </w:tr>
      <w:tr w:rsidR="006D49FD" w:rsidRPr="00D13F61" w14:paraId="0D9BB3E8" w14:textId="77777777" w:rsidTr="00373CD5">
        <w:trPr>
          <w:trHeight w:val="260"/>
        </w:trPr>
        <w:tc>
          <w:tcPr>
            <w:tcW w:w="1820" w:type="dxa"/>
            <w:tcBorders>
              <w:top w:val="single" w:sz="4" w:space="0" w:color="auto"/>
              <w:left w:val="single" w:sz="4" w:space="0" w:color="auto"/>
              <w:bottom w:val="single" w:sz="4" w:space="0" w:color="auto"/>
              <w:right w:val="single" w:sz="4" w:space="0" w:color="auto"/>
            </w:tcBorders>
          </w:tcPr>
          <w:p w14:paraId="63C88E95" w14:textId="10847AA8" w:rsidR="006D49FD" w:rsidRPr="00D13F61" w:rsidRDefault="004F3622"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Duk Pun</w:t>
            </w:r>
          </w:p>
        </w:tc>
        <w:tc>
          <w:tcPr>
            <w:tcW w:w="3544" w:type="dxa"/>
            <w:tcBorders>
              <w:top w:val="single" w:sz="4" w:space="0" w:color="auto"/>
              <w:left w:val="single" w:sz="4" w:space="0" w:color="auto"/>
              <w:bottom w:val="single" w:sz="4" w:space="0" w:color="auto"/>
              <w:right w:val="single" w:sz="4" w:space="0" w:color="auto"/>
            </w:tcBorders>
          </w:tcPr>
          <w:p w14:paraId="2012C59E" w14:textId="4049F610" w:rsidR="006D49FD" w:rsidRPr="00D13F61" w:rsidRDefault="004F3622"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Deputy Program Director</w:t>
            </w:r>
          </w:p>
        </w:tc>
        <w:tc>
          <w:tcPr>
            <w:tcW w:w="1530" w:type="dxa"/>
            <w:tcBorders>
              <w:top w:val="single" w:sz="4" w:space="0" w:color="auto"/>
              <w:left w:val="single" w:sz="4" w:space="0" w:color="auto"/>
              <w:bottom w:val="single" w:sz="4" w:space="0" w:color="auto"/>
              <w:right w:val="single" w:sz="4" w:space="0" w:color="auto"/>
            </w:tcBorders>
          </w:tcPr>
          <w:p w14:paraId="0B340FED" w14:textId="6E0BAC42" w:rsidR="006D49FD" w:rsidRPr="00D13F61" w:rsidRDefault="0073749C"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012653003</w:t>
            </w:r>
          </w:p>
        </w:tc>
        <w:tc>
          <w:tcPr>
            <w:tcW w:w="3083" w:type="dxa"/>
            <w:tcBorders>
              <w:top w:val="single" w:sz="4" w:space="0" w:color="auto"/>
              <w:left w:val="single" w:sz="4" w:space="0" w:color="auto"/>
              <w:bottom w:val="single" w:sz="4" w:space="0" w:color="auto"/>
              <w:right w:val="single" w:sz="4" w:space="0" w:color="auto"/>
            </w:tcBorders>
          </w:tcPr>
          <w:p w14:paraId="67539C2F" w14:textId="35F37135" w:rsidR="006D49FD" w:rsidRPr="00D13F61" w:rsidRDefault="004F3622"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Pun.duk</w:t>
            </w:r>
            <w:r w:rsidR="00C665CC" w:rsidRPr="00D13F61">
              <w:rPr>
                <w:rFonts w:ascii="Arial" w:hAnsi="Arial" w:cs="Arial"/>
                <w:color w:val="000000" w:themeColor="text1"/>
                <w:sz w:val="22"/>
                <w:szCs w:val="22"/>
              </w:rPr>
              <w:t>@careint.org</w:t>
            </w:r>
          </w:p>
        </w:tc>
      </w:tr>
      <w:tr w:rsidR="006D49FD" w:rsidRPr="00D13F61" w14:paraId="306502F2" w14:textId="77777777" w:rsidTr="00373CD5">
        <w:trPr>
          <w:trHeight w:val="260"/>
        </w:trPr>
        <w:tc>
          <w:tcPr>
            <w:tcW w:w="1820" w:type="dxa"/>
            <w:tcBorders>
              <w:top w:val="single" w:sz="4" w:space="0" w:color="auto"/>
              <w:left w:val="single" w:sz="4" w:space="0" w:color="auto"/>
              <w:bottom w:val="single" w:sz="4" w:space="0" w:color="auto"/>
              <w:right w:val="single" w:sz="4" w:space="0" w:color="auto"/>
            </w:tcBorders>
          </w:tcPr>
          <w:p w14:paraId="29519649"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Aun Hemrin</w:t>
            </w:r>
          </w:p>
        </w:tc>
        <w:tc>
          <w:tcPr>
            <w:tcW w:w="3544" w:type="dxa"/>
            <w:tcBorders>
              <w:top w:val="single" w:sz="4" w:space="0" w:color="auto"/>
              <w:left w:val="single" w:sz="4" w:space="0" w:color="auto"/>
              <w:bottom w:val="single" w:sz="4" w:space="0" w:color="auto"/>
              <w:right w:val="single" w:sz="4" w:space="0" w:color="auto"/>
            </w:tcBorders>
          </w:tcPr>
          <w:p w14:paraId="39FF418A"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M&amp;E Adviser</w:t>
            </w:r>
          </w:p>
        </w:tc>
        <w:tc>
          <w:tcPr>
            <w:tcW w:w="1530" w:type="dxa"/>
            <w:tcBorders>
              <w:top w:val="single" w:sz="4" w:space="0" w:color="auto"/>
              <w:left w:val="single" w:sz="4" w:space="0" w:color="auto"/>
              <w:bottom w:val="single" w:sz="4" w:space="0" w:color="auto"/>
              <w:right w:val="single" w:sz="4" w:space="0" w:color="auto"/>
            </w:tcBorders>
          </w:tcPr>
          <w:p w14:paraId="10822EDE" w14:textId="77777777" w:rsidR="006D49FD" w:rsidRPr="00D13F61" w:rsidRDefault="006D49FD"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012 98 41 51</w:t>
            </w:r>
          </w:p>
        </w:tc>
        <w:tc>
          <w:tcPr>
            <w:tcW w:w="3083" w:type="dxa"/>
            <w:tcBorders>
              <w:top w:val="single" w:sz="4" w:space="0" w:color="auto"/>
              <w:left w:val="single" w:sz="4" w:space="0" w:color="auto"/>
              <w:bottom w:val="single" w:sz="4" w:space="0" w:color="auto"/>
              <w:right w:val="single" w:sz="4" w:space="0" w:color="auto"/>
            </w:tcBorders>
          </w:tcPr>
          <w:p w14:paraId="6D4CA50E" w14:textId="77777777" w:rsidR="006D49FD" w:rsidRPr="00D13F61" w:rsidRDefault="002202A8" w:rsidP="00D13F61">
            <w:pPr>
              <w:jc w:val="both"/>
              <w:rPr>
                <w:rFonts w:ascii="Arial" w:hAnsi="Arial" w:cs="Arial"/>
                <w:color w:val="000000" w:themeColor="text1"/>
                <w:sz w:val="22"/>
                <w:szCs w:val="22"/>
              </w:rPr>
            </w:pPr>
            <w:hyperlink r:id="rId11" w:history="1">
              <w:r w:rsidR="006D49FD" w:rsidRPr="00D13F61">
                <w:rPr>
                  <w:rFonts w:ascii="Arial" w:hAnsi="Arial" w:cs="Arial"/>
                  <w:color w:val="000000" w:themeColor="text1"/>
                  <w:sz w:val="22"/>
                  <w:szCs w:val="22"/>
                </w:rPr>
                <w:t>hemrin.aun@careint.org</w:t>
              </w:r>
            </w:hyperlink>
            <w:r w:rsidR="006D49FD" w:rsidRPr="00D13F61">
              <w:rPr>
                <w:rFonts w:ascii="Arial" w:hAnsi="Arial" w:cs="Arial"/>
                <w:color w:val="000000" w:themeColor="text1"/>
                <w:sz w:val="22"/>
                <w:szCs w:val="22"/>
              </w:rPr>
              <w:t xml:space="preserve"> </w:t>
            </w:r>
          </w:p>
        </w:tc>
      </w:tr>
      <w:tr w:rsidR="00A054C6" w:rsidRPr="00D13F61" w14:paraId="06A93A0C" w14:textId="77777777" w:rsidTr="00373CD5">
        <w:trPr>
          <w:trHeight w:val="260"/>
        </w:trPr>
        <w:tc>
          <w:tcPr>
            <w:tcW w:w="1820" w:type="dxa"/>
            <w:tcBorders>
              <w:top w:val="single" w:sz="4" w:space="0" w:color="auto"/>
              <w:left w:val="single" w:sz="4" w:space="0" w:color="auto"/>
              <w:bottom w:val="single" w:sz="4" w:space="0" w:color="auto"/>
              <w:right w:val="single" w:sz="4" w:space="0" w:color="auto"/>
            </w:tcBorders>
          </w:tcPr>
          <w:p w14:paraId="5FF9A0EB" w14:textId="1ED08ADC" w:rsidR="00A054C6" w:rsidRPr="00D13F61" w:rsidRDefault="00A054C6"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 xml:space="preserve">Khieu Dany </w:t>
            </w:r>
          </w:p>
        </w:tc>
        <w:tc>
          <w:tcPr>
            <w:tcW w:w="3544" w:type="dxa"/>
            <w:tcBorders>
              <w:top w:val="single" w:sz="4" w:space="0" w:color="auto"/>
              <w:left w:val="single" w:sz="4" w:space="0" w:color="auto"/>
              <w:bottom w:val="single" w:sz="4" w:space="0" w:color="auto"/>
              <w:right w:val="single" w:sz="4" w:space="0" w:color="auto"/>
            </w:tcBorders>
          </w:tcPr>
          <w:p w14:paraId="069F4BF7" w14:textId="7B717092" w:rsidR="00A054C6" w:rsidRPr="00D13F61" w:rsidRDefault="00A054C6"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Education Adviser</w:t>
            </w:r>
          </w:p>
        </w:tc>
        <w:tc>
          <w:tcPr>
            <w:tcW w:w="1530" w:type="dxa"/>
            <w:tcBorders>
              <w:top w:val="single" w:sz="4" w:space="0" w:color="auto"/>
              <w:left w:val="single" w:sz="4" w:space="0" w:color="auto"/>
              <w:bottom w:val="single" w:sz="4" w:space="0" w:color="auto"/>
              <w:right w:val="single" w:sz="4" w:space="0" w:color="auto"/>
            </w:tcBorders>
          </w:tcPr>
          <w:p w14:paraId="2831E81F" w14:textId="21673EC0" w:rsidR="00A054C6" w:rsidRPr="00D13F61" w:rsidRDefault="00A054C6"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085 22 12 97</w:t>
            </w:r>
          </w:p>
        </w:tc>
        <w:tc>
          <w:tcPr>
            <w:tcW w:w="3083" w:type="dxa"/>
            <w:tcBorders>
              <w:top w:val="single" w:sz="4" w:space="0" w:color="auto"/>
              <w:left w:val="single" w:sz="4" w:space="0" w:color="auto"/>
              <w:bottom w:val="single" w:sz="4" w:space="0" w:color="auto"/>
              <w:right w:val="single" w:sz="4" w:space="0" w:color="auto"/>
            </w:tcBorders>
          </w:tcPr>
          <w:p w14:paraId="1DA2B93E" w14:textId="650F5813" w:rsidR="00A054C6" w:rsidRPr="00D13F61" w:rsidRDefault="000158A6" w:rsidP="00D13F61">
            <w:pPr>
              <w:jc w:val="both"/>
              <w:rPr>
                <w:rFonts w:ascii="Arial" w:hAnsi="Arial" w:cs="Arial"/>
                <w:color w:val="000000" w:themeColor="text1"/>
                <w:sz w:val="22"/>
                <w:szCs w:val="22"/>
              </w:rPr>
            </w:pPr>
            <w:r w:rsidRPr="00D13F61">
              <w:rPr>
                <w:rFonts w:ascii="Arial" w:hAnsi="Arial" w:cs="Arial"/>
                <w:color w:val="000000" w:themeColor="text1"/>
                <w:sz w:val="22"/>
                <w:szCs w:val="22"/>
              </w:rPr>
              <w:t>d</w:t>
            </w:r>
            <w:r w:rsidR="00A054C6" w:rsidRPr="00D13F61">
              <w:rPr>
                <w:rFonts w:ascii="Arial" w:hAnsi="Arial" w:cs="Arial"/>
                <w:color w:val="000000" w:themeColor="text1"/>
                <w:sz w:val="22"/>
                <w:szCs w:val="22"/>
              </w:rPr>
              <w:t>any.khieu@careint.org</w:t>
            </w:r>
          </w:p>
        </w:tc>
      </w:tr>
    </w:tbl>
    <w:p w14:paraId="2E2ED74E" w14:textId="77777777" w:rsidR="006D49FD" w:rsidRPr="00D13F61" w:rsidRDefault="006D49FD" w:rsidP="00D13F61">
      <w:pPr>
        <w:jc w:val="both"/>
        <w:rPr>
          <w:rFonts w:ascii="Arial" w:hAnsi="Arial" w:cs="Arial"/>
          <w:color w:val="FF0000"/>
          <w:sz w:val="22"/>
          <w:szCs w:val="22"/>
        </w:rPr>
      </w:pPr>
      <w:r w:rsidRPr="00D13F61">
        <w:rPr>
          <w:rFonts w:ascii="Arial" w:hAnsi="Arial" w:cs="Arial"/>
          <w:color w:val="FF0000"/>
          <w:sz w:val="22"/>
          <w:szCs w:val="22"/>
        </w:rPr>
        <w:tab/>
        <w:t xml:space="preserve"> </w:t>
      </w:r>
    </w:p>
    <w:p w14:paraId="3FDB95C4" w14:textId="77777777" w:rsidR="00DC559A" w:rsidRPr="00D13F61" w:rsidRDefault="00DC559A" w:rsidP="00D13F61">
      <w:pPr>
        <w:jc w:val="both"/>
        <w:rPr>
          <w:rFonts w:ascii="Arial" w:hAnsi="Arial" w:cs="Arial"/>
          <w:color w:val="FF0000"/>
          <w:sz w:val="22"/>
          <w:szCs w:val="22"/>
        </w:rPr>
      </w:pPr>
    </w:p>
    <w:p w14:paraId="4245CDFB" w14:textId="4B478AD3" w:rsidR="004D6CC5" w:rsidRPr="006B1064" w:rsidRDefault="004D6CC5"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sz w:val="22"/>
          <w:szCs w:val="22"/>
          <w:lang w:val="en-AU"/>
        </w:rPr>
      </w:pPr>
      <w:r w:rsidRPr="006B1064">
        <w:rPr>
          <w:rFonts w:ascii="Arial" w:hAnsi="Arial" w:cs="Arial"/>
          <w:b/>
          <w:sz w:val="22"/>
          <w:szCs w:val="22"/>
          <w:lang w:val="en-AU"/>
        </w:rPr>
        <w:t>Outputs &amp; Outcomes</w:t>
      </w:r>
      <w:r w:rsidR="00B25656" w:rsidRPr="006B1064">
        <w:rPr>
          <w:rFonts w:ascii="Arial" w:hAnsi="Arial" w:cs="Arial"/>
          <w:b/>
          <w:sz w:val="22"/>
          <w:szCs w:val="22"/>
          <w:lang w:val="en-AU"/>
        </w:rPr>
        <w:t xml:space="preserve"> </w:t>
      </w:r>
    </w:p>
    <w:p w14:paraId="13638A7F" w14:textId="77777777" w:rsidR="008553CA" w:rsidRPr="00D13F61" w:rsidRDefault="008553CA" w:rsidP="00D13F61">
      <w:pPr>
        <w:jc w:val="both"/>
        <w:rPr>
          <w:rFonts w:ascii="Arial" w:hAnsi="Arial" w:cs="Arial"/>
          <w:b/>
          <w:color w:val="FF0000"/>
          <w:sz w:val="22"/>
          <w:szCs w:val="22"/>
        </w:rPr>
      </w:pPr>
    </w:p>
    <w:p w14:paraId="0AFBF59C" w14:textId="6283079B" w:rsidR="004D6CC5" w:rsidRPr="00D13F61" w:rsidRDefault="001F37FB" w:rsidP="00D13F61">
      <w:pPr>
        <w:jc w:val="both"/>
        <w:rPr>
          <w:rFonts w:ascii="Arial" w:hAnsi="Arial" w:cs="Arial"/>
          <w:sz w:val="22"/>
          <w:szCs w:val="22"/>
        </w:rPr>
      </w:pPr>
      <w:r w:rsidRPr="00D13F61">
        <w:rPr>
          <w:rFonts w:ascii="Arial" w:hAnsi="Arial" w:cs="Arial"/>
          <w:sz w:val="22"/>
          <w:szCs w:val="22"/>
        </w:rPr>
        <w:t>The outputs of this consultancy are as follows:</w:t>
      </w:r>
    </w:p>
    <w:p w14:paraId="65A1B3FF" w14:textId="380773FB" w:rsidR="006D49FD" w:rsidRPr="00D13F61" w:rsidRDefault="006C27F1"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Prepare an i</w:t>
      </w:r>
      <w:r w:rsidR="00D62CB4" w:rsidRPr="00D13F61">
        <w:rPr>
          <w:rFonts w:ascii="Arial" w:hAnsi="Arial" w:cs="Arial"/>
          <w:sz w:val="22"/>
          <w:szCs w:val="22"/>
          <w:lang w:val="en-AU"/>
        </w:rPr>
        <w:t xml:space="preserve">nception report </w:t>
      </w:r>
      <w:r w:rsidRPr="00D13F61">
        <w:rPr>
          <w:rFonts w:ascii="Arial" w:hAnsi="Arial" w:cs="Arial"/>
          <w:sz w:val="22"/>
          <w:szCs w:val="22"/>
        </w:rPr>
        <w:t xml:space="preserve">in </w:t>
      </w:r>
      <w:r w:rsidR="00B97A79" w:rsidRPr="00D13F61">
        <w:rPr>
          <w:rFonts w:ascii="Arial" w:hAnsi="Arial" w:cs="Arial"/>
          <w:sz w:val="22"/>
          <w:szCs w:val="22"/>
        </w:rPr>
        <w:t xml:space="preserve">English </w:t>
      </w:r>
      <w:r w:rsidRPr="00D13F61">
        <w:rPr>
          <w:rFonts w:ascii="Arial" w:hAnsi="Arial" w:cs="Arial"/>
          <w:sz w:val="22"/>
          <w:szCs w:val="22"/>
          <w:lang w:val="en-AU"/>
        </w:rPr>
        <w:t>that includes</w:t>
      </w:r>
      <w:r w:rsidR="0042461E" w:rsidRPr="00D13F61">
        <w:rPr>
          <w:rFonts w:ascii="Arial" w:hAnsi="Arial" w:cs="Arial"/>
          <w:sz w:val="22"/>
          <w:szCs w:val="22"/>
          <w:lang w:val="en-AU"/>
        </w:rPr>
        <w:t>: summary of context; program summary;</w:t>
      </w:r>
      <w:r w:rsidR="00B97A79" w:rsidRPr="00D13F61">
        <w:rPr>
          <w:rFonts w:ascii="Arial" w:hAnsi="Arial" w:cs="Arial"/>
          <w:sz w:val="22"/>
          <w:szCs w:val="22"/>
          <w:lang w:val="en-AU"/>
        </w:rPr>
        <w:t xml:space="preserve"> </w:t>
      </w:r>
      <w:r w:rsidRPr="00D13F61">
        <w:rPr>
          <w:rFonts w:ascii="Arial" w:hAnsi="Arial" w:cs="Arial"/>
          <w:sz w:val="22"/>
          <w:szCs w:val="22"/>
          <w:lang w:val="en-AU"/>
        </w:rPr>
        <w:t xml:space="preserve">evaluation plan, </w:t>
      </w:r>
      <w:r w:rsidR="00D62CB4" w:rsidRPr="00D13F61">
        <w:rPr>
          <w:rFonts w:ascii="Arial" w:hAnsi="Arial" w:cs="Arial"/>
          <w:sz w:val="22"/>
          <w:szCs w:val="22"/>
          <w:lang w:val="en-AU"/>
        </w:rPr>
        <w:t>methodolog</w:t>
      </w:r>
      <w:r w:rsidRPr="00D13F61">
        <w:rPr>
          <w:rFonts w:ascii="Arial" w:hAnsi="Arial" w:cs="Arial"/>
          <w:sz w:val="22"/>
          <w:szCs w:val="22"/>
          <w:lang w:val="en-AU"/>
        </w:rPr>
        <w:t xml:space="preserve">ical </w:t>
      </w:r>
      <w:r w:rsidR="00AD16C4" w:rsidRPr="00D13F61">
        <w:rPr>
          <w:rFonts w:ascii="Arial" w:hAnsi="Arial" w:cs="Arial"/>
          <w:sz w:val="22"/>
          <w:szCs w:val="22"/>
          <w:lang w:val="en-AU"/>
        </w:rPr>
        <w:t>approach</w:t>
      </w:r>
      <w:r w:rsidR="007C7CC0" w:rsidRPr="00D13F61">
        <w:rPr>
          <w:rFonts w:ascii="Arial" w:hAnsi="Arial" w:cs="Arial"/>
          <w:sz w:val="22"/>
          <w:szCs w:val="22"/>
          <w:lang w:val="en-AU"/>
        </w:rPr>
        <w:t>,</w:t>
      </w:r>
      <w:r w:rsidR="00D62CB4" w:rsidRPr="00D13F61">
        <w:rPr>
          <w:rFonts w:ascii="Arial" w:hAnsi="Arial" w:cs="Arial"/>
          <w:sz w:val="22"/>
          <w:szCs w:val="22"/>
          <w:lang w:val="en-AU"/>
        </w:rPr>
        <w:t xml:space="preserve"> </w:t>
      </w:r>
      <w:r w:rsidR="002A27F2" w:rsidRPr="00D13F61">
        <w:rPr>
          <w:rFonts w:ascii="Arial" w:hAnsi="Arial" w:cs="Arial"/>
          <w:sz w:val="22"/>
          <w:szCs w:val="22"/>
        </w:rPr>
        <w:t>work plan</w:t>
      </w:r>
      <w:r w:rsidR="00EB2B29" w:rsidRPr="00D13F61">
        <w:rPr>
          <w:rFonts w:ascii="Arial" w:hAnsi="Arial" w:cs="Arial"/>
          <w:sz w:val="22"/>
          <w:szCs w:val="22"/>
        </w:rPr>
        <w:t>,</w:t>
      </w:r>
      <w:r w:rsidR="007C7CC0" w:rsidRPr="00D13F61">
        <w:rPr>
          <w:rFonts w:ascii="Arial" w:hAnsi="Arial" w:cs="Arial"/>
          <w:sz w:val="22"/>
          <w:szCs w:val="22"/>
        </w:rPr>
        <w:t xml:space="preserve"> </w:t>
      </w:r>
      <w:r w:rsidRPr="00D13F61">
        <w:rPr>
          <w:rFonts w:ascii="Arial" w:hAnsi="Arial" w:cs="Arial"/>
          <w:sz w:val="22"/>
          <w:szCs w:val="22"/>
        </w:rPr>
        <w:t xml:space="preserve">evaluation </w:t>
      </w:r>
      <w:r w:rsidR="007C7CC0" w:rsidRPr="00D13F61">
        <w:rPr>
          <w:rFonts w:ascii="Arial" w:hAnsi="Arial" w:cs="Arial"/>
          <w:sz w:val="22"/>
          <w:szCs w:val="22"/>
        </w:rPr>
        <w:t>tools</w:t>
      </w:r>
      <w:r w:rsidRPr="00D13F61">
        <w:rPr>
          <w:rFonts w:ascii="Arial" w:hAnsi="Arial" w:cs="Arial"/>
          <w:sz w:val="22"/>
          <w:szCs w:val="22"/>
        </w:rPr>
        <w:t xml:space="preserve"> to be used</w:t>
      </w:r>
      <w:r w:rsidR="00EB2B29" w:rsidRPr="00D13F61">
        <w:rPr>
          <w:rFonts w:ascii="Arial" w:hAnsi="Arial" w:cs="Arial"/>
          <w:sz w:val="22"/>
          <w:szCs w:val="22"/>
        </w:rPr>
        <w:t>,</w:t>
      </w:r>
      <w:r w:rsidR="007C7CC0" w:rsidRPr="00D13F61">
        <w:rPr>
          <w:rFonts w:ascii="Arial" w:hAnsi="Arial" w:cs="Arial"/>
          <w:sz w:val="22"/>
          <w:szCs w:val="22"/>
        </w:rPr>
        <w:t xml:space="preserve"> analysis plan</w:t>
      </w:r>
      <w:r w:rsidR="00EB2B29" w:rsidRPr="00D13F61">
        <w:rPr>
          <w:rFonts w:ascii="Arial" w:hAnsi="Arial" w:cs="Arial"/>
          <w:sz w:val="22"/>
          <w:szCs w:val="22"/>
        </w:rPr>
        <w:t xml:space="preserve">, </w:t>
      </w:r>
      <w:r w:rsidR="00DA7BE5" w:rsidRPr="00D13F61">
        <w:rPr>
          <w:rFonts w:ascii="Arial" w:hAnsi="Arial" w:cs="Arial"/>
          <w:sz w:val="22"/>
          <w:szCs w:val="22"/>
          <w:lang w:val="en-AU"/>
        </w:rPr>
        <w:t>quality control mechanisms</w:t>
      </w:r>
      <w:r w:rsidR="00AD16C4" w:rsidRPr="00D13F61">
        <w:rPr>
          <w:rFonts w:ascii="Arial" w:hAnsi="Arial" w:cs="Arial"/>
          <w:sz w:val="22"/>
          <w:szCs w:val="22"/>
          <w:lang w:val="en-AU"/>
        </w:rPr>
        <w:t xml:space="preserve">, </w:t>
      </w:r>
      <w:r w:rsidR="007C7CC0" w:rsidRPr="00D13F61">
        <w:rPr>
          <w:rFonts w:ascii="Arial" w:hAnsi="Arial" w:cs="Arial"/>
          <w:sz w:val="22"/>
          <w:szCs w:val="22"/>
          <w:lang w:val="en-AU"/>
        </w:rPr>
        <w:t>enumerator training plan</w:t>
      </w:r>
      <w:r w:rsidR="00EB2B29" w:rsidRPr="00D13F61">
        <w:rPr>
          <w:rFonts w:ascii="Arial" w:hAnsi="Arial" w:cs="Arial"/>
          <w:sz w:val="22"/>
          <w:szCs w:val="22"/>
        </w:rPr>
        <w:t xml:space="preserve"> and </w:t>
      </w:r>
      <w:r w:rsidR="00EB2B29" w:rsidRPr="00D13F61">
        <w:rPr>
          <w:rFonts w:ascii="Arial" w:hAnsi="Arial" w:cs="Arial"/>
          <w:sz w:val="22"/>
          <w:szCs w:val="22"/>
          <w:lang w:val="en-AU"/>
        </w:rPr>
        <w:t>ethical considerations</w:t>
      </w:r>
      <w:r w:rsidRPr="00D13F61">
        <w:rPr>
          <w:rFonts w:ascii="Arial" w:hAnsi="Arial" w:cs="Arial"/>
          <w:sz w:val="22"/>
          <w:szCs w:val="22"/>
          <w:lang w:val="en-AU"/>
        </w:rPr>
        <w:t>. This will b</w:t>
      </w:r>
      <w:r w:rsidR="00D62CB4" w:rsidRPr="00D13F61">
        <w:rPr>
          <w:rFonts w:ascii="Arial" w:hAnsi="Arial" w:cs="Arial"/>
          <w:sz w:val="22"/>
          <w:szCs w:val="22"/>
          <w:lang w:val="en-AU"/>
        </w:rPr>
        <w:t>e review</w:t>
      </w:r>
      <w:r w:rsidR="00F17932" w:rsidRPr="00D13F61">
        <w:rPr>
          <w:rFonts w:ascii="Arial" w:hAnsi="Arial" w:cs="Arial"/>
          <w:sz w:val="22"/>
          <w:szCs w:val="22"/>
          <w:lang w:val="en-AU"/>
        </w:rPr>
        <w:t>ed</w:t>
      </w:r>
      <w:r w:rsidR="00D62CB4" w:rsidRPr="00D13F61">
        <w:rPr>
          <w:rFonts w:ascii="Arial" w:hAnsi="Arial" w:cs="Arial"/>
          <w:sz w:val="22"/>
          <w:szCs w:val="22"/>
          <w:lang w:val="en-AU"/>
        </w:rPr>
        <w:t xml:space="preserve"> and approved by CARE</w:t>
      </w:r>
      <w:r w:rsidR="0042461E" w:rsidRPr="00D13F61">
        <w:rPr>
          <w:rFonts w:ascii="Arial" w:hAnsi="Arial" w:cs="Arial"/>
          <w:sz w:val="22"/>
          <w:szCs w:val="22"/>
          <w:lang w:val="en-AU"/>
        </w:rPr>
        <w:t xml:space="preserve">.  </w:t>
      </w:r>
    </w:p>
    <w:p w14:paraId="4F5BD06F" w14:textId="1C0A0851" w:rsidR="00B97A79" w:rsidRPr="00D13F61" w:rsidRDefault="00B97A79"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 xml:space="preserve">Provide a </w:t>
      </w:r>
      <w:r w:rsidR="004F3622" w:rsidRPr="00D13F61">
        <w:rPr>
          <w:rFonts w:ascii="Arial" w:hAnsi="Arial" w:cs="Arial"/>
          <w:sz w:val="22"/>
          <w:szCs w:val="22"/>
          <w:lang w:val="en-AU"/>
        </w:rPr>
        <w:t xml:space="preserve">fortnightly </w:t>
      </w:r>
      <w:r w:rsidRPr="00D13F61">
        <w:rPr>
          <w:rFonts w:ascii="Arial" w:hAnsi="Arial" w:cs="Arial"/>
          <w:sz w:val="22"/>
          <w:szCs w:val="22"/>
          <w:lang w:val="en-AU"/>
        </w:rPr>
        <w:t xml:space="preserve"> </w:t>
      </w:r>
      <w:r w:rsidRPr="00D13F61">
        <w:rPr>
          <w:rFonts w:ascii="Arial" w:hAnsi="Arial" w:cs="Arial"/>
          <w:sz w:val="22"/>
          <w:szCs w:val="22"/>
        </w:rPr>
        <w:t>update</w:t>
      </w:r>
      <w:r w:rsidR="00913371">
        <w:rPr>
          <w:rFonts w:ascii="Arial" w:hAnsi="Arial" w:cs="Arial"/>
          <w:sz w:val="22"/>
          <w:szCs w:val="22"/>
        </w:rPr>
        <w:t>s</w:t>
      </w:r>
      <w:r w:rsidRPr="00D13F61">
        <w:rPr>
          <w:rFonts w:ascii="Arial" w:hAnsi="Arial" w:cs="Arial"/>
          <w:sz w:val="22"/>
          <w:szCs w:val="22"/>
        </w:rPr>
        <w:t xml:space="preserve"> of the activities implemented as a part of the evaluation process</w:t>
      </w:r>
    </w:p>
    <w:p w14:paraId="2EC5AD68" w14:textId="44CD3DDA" w:rsidR="00727548" w:rsidRPr="00D13F61" w:rsidRDefault="00EA2ADB"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 xml:space="preserve">Review and finalise </w:t>
      </w:r>
      <w:r w:rsidR="00EB2B29" w:rsidRPr="00D13F61">
        <w:rPr>
          <w:rFonts w:ascii="Arial" w:hAnsi="Arial" w:cs="Arial"/>
          <w:sz w:val="22"/>
          <w:szCs w:val="22"/>
          <w:lang w:val="en-AU"/>
        </w:rPr>
        <w:t>q</w:t>
      </w:r>
      <w:r w:rsidR="006C27F1" w:rsidRPr="00D13F61">
        <w:rPr>
          <w:rFonts w:ascii="Arial" w:hAnsi="Arial" w:cs="Arial"/>
          <w:sz w:val="22"/>
          <w:szCs w:val="22"/>
          <w:lang w:val="en-AU"/>
        </w:rPr>
        <w:t>uantitative and qualitative study</w:t>
      </w:r>
      <w:r w:rsidR="00727548" w:rsidRPr="00D13F61">
        <w:rPr>
          <w:rFonts w:ascii="Arial" w:hAnsi="Arial" w:cs="Arial"/>
          <w:sz w:val="22"/>
          <w:szCs w:val="22"/>
          <w:lang w:val="en-AU"/>
        </w:rPr>
        <w:t xml:space="preserve"> tools (inclusive of electronic versions) </w:t>
      </w:r>
    </w:p>
    <w:p w14:paraId="6A6A8C44" w14:textId="235C82D7" w:rsidR="00DA7BE5" w:rsidRPr="00D13F61" w:rsidRDefault="00EB2B29"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Pilot</w:t>
      </w:r>
      <w:r w:rsidR="006C27F1" w:rsidRPr="00D13F61">
        <w:rPr>
          <w:rFonts w:ascii="Arial" w:hAnsi="Arial" w:cs="Arial"/>
          <w:sz w:val="22"/>
          <w:szCs w:val="22"/>
          <w:lang w:val="en-AU"/>
        </w:rPr>
        <w:t xml:space="preserve"> and updat</w:t>
      </w:r>
      <w:r w:rsidRPr="00D13F61">
        <w:rPr>
          <w:rFonts w:ascii="Arial" w:hAnsi="Arial" w:cs="Arial"/>
          <w:sz w:val="22"/>
          <w:szCs w:val="22"/>
          <w:lang w:val="en-AU"/>
        </w:rPr>
        <w:t xml:space="preserve">e evaluation </w:t>
      </w:r>
      <w:r w:rsidR="006C27F1" w:rsidRPr="00D13F61">
        <w:rPr>
          <w:rFonts w:ascii="Arial" w:hAnsi="Arial" w:cs="Arial"/>
          <w:sz w:val="22"/>
          <w:szCs w:val="22"/>
          <w:lang w:val="en-AU"/>
        </w:rPr>
        <w:t>tools</w:t>
      </w:r>
    </w:p>
    <w:p w14:paraId="709A489E" w14:textId="1DE3A753" w:rsidR="00727548" w:rsidRPr="00D13F61" w:rsidRDefault="00A36791"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Train</w:t>
      </w:r>
      <w:r w:rsidR="00727548" w:rsidRPr="00D13F61">
        <w:rPr>
          <w:rFonts w:ascii="Arial" w:hAnsi="Arial" w:cs="Arial"/>
          <w:sz w:val="22"/>
          <w:szCs w:val="22"/>
          <w:lang w:val="en-AU"/>
        </w:rPr>
        <w:t xml:space="preserve"> enumerators </w:t>
      </w:r>
      <w:r w:rsidR="006C27F1" w:rsidRPr="00D13F61">
        <w:rPr>
          <w:rFonts w:ascii="Arial" w:hAnsi="Arial" w:cs="Arial"/>
          <w:sz w:val="22"/>
          <w:szCs w:val="22"/>
          <w:lang w:val="en-AU"/>
        </w:rPr>
        <w:t>in both quantitative and qualitative data collection</w:t>
      </w:r>
    </w:p>
    <w:p w14:paraId="7A82118D" w14:textId="172CCA5B" w:rsidR="00D62CB4" w:rsidRPr="00D13F61" w:rsidRDefault="00D35098"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 xml:space="preserve">Prepare </w:t>
      </w:r>
      <w:r w:rsidR="002A2D20" w:rsidRPr="00D13F61">
        <w:rPr>
          <w:rFonts w:ascii="Arial" w:hAnsi="Arial" w:cs="Arial"/>
          <w:sz w:val="22"/>
          <w:szCs w:val="22"/>
          <w:lang w:val="en-AU"/>
        </w:rPr>
        <w:t xml:space="preserve">field </w:t>
      </w:r>
      <w:r w:rsidR="00D62CB4" w:rsidRPr="00D13F61">
        <w:rPr>
          <w:rFonts w:ascii="Arial" w:hAnsi="Arial" w:cs="Arial"/>
          <w:sz w:val="22"/>
          <w:szCs w:val="22"/>
          <w:lang w:val="en-AU"/>
        </w:rPr>
        <w:t>trip report</w:t>
      </w:r>
      <w:r w:rsidR="00727548" w:rsidRPr="00D13F61">
        <w:rPr>
          <w:rFonts w:ascii="Arial" w:hAnsi="Arial" w:cs="Arial"/>
          <w:sz w:val="22"/>
          <w:szCs w:val="22"/>
          <w:lang w:val="en-AU"/>
        </w:rPr>
        <w:t>/</w:t>
      </w:r>
      <w:r w:rsidR="00A36791" w:rsidRPr="00D13F61">
        <w:rPr>
          <w:rFonts w:ascii="Arial" w:hAnsi="Arial" w:cs="Arial"/>
          <w:sz w:val="22"/>
          <w:szCs w:val="22"/>
          <w:lang w:val="en-AU"/>
        </w:rPr>
        <w:t>d</w:t>
      </w:r>
      <w:r w:rsidR="00F44E74" w:rsidRPr="00D13F61">
        <w:rPr>
          <w:rFonts w:ascii="Arial" w:hAnsi="Arial" w:cs="Arial"/>
          <w:sz w:val="22"/>
          <w:szCs w:val="22"/>
          <w:lang w:val="en-AU"/>
        </w:rPr>
        <w:t>ata collection report</w:t>
      </w:r>
    </w:p>
    <w:p w14:paraId="779FE3F6" w14:textId="54EFCE10" w:rsidR="00727548" w:rsidRPr="00D13F61" w:rsidRDefault="00727548"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Complete and clean qualitative and quantitative datasets</w:t>
      </w:r>
      <w:r w:rsidR="00EA2ADB" w:rsidRPr="00D13F61">
        <w:rPr>
          <w:rFonts w:ascii="Arial" w:hAnsi="Arial" w:cs="Arial"/>
          <w:sz w:val="22"/>
          <w:szCs w:val="22"/>
          <w:lang w:val="en-AU"/>
        </w:rPr>
        <w:t xml:space="preserve"> with</w:t>
      </w:r>
      <w:r w:rsidRPr="00D13F61">
        <w:rPr>
          <w:rFonts w:ascii="Arial" w:hAnsi="Arial" w:cs="Arial"/>
          <w:sz w:val="22"/>
          <w:szCs w:val="22"/>
          <w:lang w:val="en-AU"/>
        </w:rPr>
        <w:t xml:space="preserve"> </w:t>
      </w:r>
      <w:r w:rsidR="00EA2ADB" w:rsidRPr="00D13F61">
        <w:rPr>
          <w:rFonts w:ascii="Arial" w:hAnsi="Arial" w:cs="Arial"/>
          <w:sz w:val="22"/>
          <w:szCs w:val="22"/>
          <w:lang w:val="en-AU"/>
        </w:rPr>
        <w:t>voice recordings and hard and electronic copies of data.</w:t>
      </w:r>
    </w:p>
    <w:p w14:paraId="53CDCDFA" w14:textId="59432976" w:rsidR="00727548" w:rsidRPr="00D13F61" w:rsidRDefault="00C918B8"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Merged datasets will be required for student data and teacher data, p</w:t>
      </w:r>
      <w:r w:rsidR="00D35098" w:rsidRPr="00D13F61">
        <w:rPr>
          <w:rFonts w:ascii="Arial" w:hAnsi="Arial" w:cs="Arial"/>
          <w:sz w:val="22"/>
          <w:szCs w:val="22"/>
          <w:lang w:val="en-AU"/>
        </w:rPr>
        <w:t>repare a</w:t>
      </w:r>
      <w:r w:rsidR="00727548" w:rsidRPr="00D13F61">
        <w:rPr>
          <w:rFonts w:ascii="Arial" w:hAnsi="Arial" w:cs="Arial"/>
          <w:sz w:val="22"/>
          <w:szCs w:val="22"/>
          <w:lang w:val="en-AU"/>
        </w:rPr>
        <w:t>nalys</w:t>
      </w:r>
      <w:r w:rsidR="00BD7E53" w:rsidRPr="00D13F61">
        <w:rPr>
          <w:rFonts w:ascii="Arial" w:hAnsi="Arial" w:cs="Arial"/>
          <w:sz w:val="22"/>
          <w:szCs w:val="22"/>
          <w:lang w:val="en-AU"/>
        </w:rPr>
        <w:t>is</w:t>
      </w:r>
      <w:r w:rsidR="00727548" w:rsidRPr="00D13F61">
        <w:rPr>
          <w:rFonts w:ascii="Arial" w:hAnsi="Arial" w:cs="Arial"/>
          <w:sz w:val="22"/>
          <w:szCs w:val="22"/>
          <w:lang w:val="en-AU"/>
        </w:rPr>
        <w:t xml:space="preserve"> files, including</w:t>
      </w:r>
      <w:r w:rsidR="00727548" w:rsidRPr="00D13F61">
        <w:rPr>
          <w:rFonts w:ascii="Arial" w:hAnsi="Arial" w:cs="Arial"/>
          <w:sz w:val="22"/>
          <w:szCs w:val="22"/>
        </w:rPr>
        <w:t xml:space="preserve"> </w:t>
      </w:r>
      <w:r w:rsidR="00BE18F2" w:rsidRPr="00D13F61">
        <w:rPr>
          <w:rFonts w:ascii="Arial" w:hAnsi="Arial" w:cs="Arial"/>
          <w:sz w:val="22"/>
          <w:szCs w:val="22"/>
        </w:rPr>
        <w:t xml:space="preserve">qualitative </w:t>
      </w:r>
      <w:r w:rsidR="0036074D" w:rsidRPr="00D13F61">
        <w:rPr>
          <w:rFonts w:ascii="Arial" w:hAnsi="Arial" w:cs="Arial"/>
          <w:sz w:val="22"/>
          <w:szCs w:val="22"/>
        </w:rPr>
        <w:t xml:space="preserve">coding </w:t>
      </w:r>
      <w:r w:rsidR="00496D2C" w:rsidRPr="00D13F61">
        <w:rPr>
          <w:rFonts w:ascii="Arial" w:hAnsi="Arial" w:cs="Arial"/>
          <w:sz w:val="22"/>
          <w:szCs w:val="22"/>
        </w:rPr>
        <w:t>framework</w:t>
      </w:r>
      <w:r w:rsidR="0036074D" w:rsidRPr="00D13F61">
        <w:rPr>
          <w:rFonts w:ascii="Arial" w:hAnsi="Arial" w:cs="Arial"/>
          <w:sz w:val="22"/>
          <w:szCs w:val="22"/>
        </w:rPr>
        <w:t xml:space="preserve">, </w:t>
      </w:r>
      <w:r w:rsidR="006C27F1" w:rsidRPr="00D13F61">
        <w:rPr>
          <w:rFonts w:ascii="Arial" w:hAnsi="Arial" w:cs="Arial"/>
          <w:sz w:val="22"/>
          <w:szCs w:val="22"/>
        </w:rPr>
        <w:t>output and syntax files</w:t>
      </w:r>
    </w:p>
    <w:p w14:paraId="4028E480" w14:textId="009A75BA" w:rsidR="00F17932" w:rsidRPr="00D13F61" w:rsidRDefault="00F17932"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A complete</w:t>
      </w:r>
      <w:r w:rsidR="00D62CB4" w:rsidRPr="00D13F61">
        <w:rPr>
          <w:rFonts w:ascii="Arial" w:hAnsi="Arial" w:cs="Arial"/>
          <w:sz w:val="22"/>
          <w:szCs w:val="22"/>
          <w:lang w:val="en-AU"/>
        </w:rPr>
        <w:t xml:space="preserve"> draft </w:t>
      </w:r>
      <w:r w:rsidR="00D35098" w:rsidRPr="00D13F61">
        <w:rPr>
          <w:rFonts w:ascii="Arial" w:hAnsi="Arial" w:cs="Arial"/>
          <w:sz w:val="22"/>
          <w:szCs w:val="22"/>
          <w:lang w:val="en-AU"/>
        </w:rPr>
        <w:t xml:space="preserve">evaluation </w:t>
      </w:r>
      <w:r w:rsidR="00D62CB4" w:rsidRPr="00D13F61">
        <w:rPr>
          <w:rFonts w:ascii="Arial" w:hAnsi="Arial" w:cs="Arial"/>
          <w:sz w:val="22"/>
          <w:szCs w:val="22"/>
          <w:lang w:val="en-AU"/>
        </w:rPr>
        <w:t>report including clean</w:t>
      </w:r>
      <w:r w:rsidRPr="00D13F61">
        <w:rPr>
          <w:rFonts w:ascii="Arial" w:hAnsi="Arial" w:cs="Arial"/>
          <w:sz w:val="22"/>
          <w:szCs w:val="22"/>
          <w:lang w:val="en-AU"/>
        </w:rPr>
        <w:t xml:space="preserve"> </w:t>
      </w:r>
      <w:r w:rsidR="00521C35" w:rsidRPr="00D13F61">
        <w:rPr>
          <w:rFonts w:ascii="Arial" w:hAnsi="Arial" w:cs="Arial"/>
          <w:sz w:val="22"/>
          <w:szCs w:val="22"/>
          <w:lang w:val="en-AU"/>
        </w:rPr>
        <w:t xml:space="preserve">qualitative and quantitative </w:t>
      </w:r>
      <w:r w:rsidRPr="00D13F61">
        <w:rPr>
          <w:rFonts w:ascii="Arial" w:hAnsi="Arial" w:cs="Arial"/>
          <w:sz w:val="22"/>
          <w:szCs w:val="22"/>
          <w:lang w:val="en-AU"/>
        </w:rPr>
        <w:t>data</w:t>
      </w:r>
      <w:r w:rsidR="00542019" w:rsidRPr="00D13F61">
        <w:rPr>
          <w:rFonts w:ascii="Arial" w:hAnsi="Arial" w:cs="Arial"/>
          <w:sz w:val="22"/>
          <w:szCs w:val="22"/>
          <w:lang w:val="en-AU"/>
        </w:rPr>
        <w:t>.</w:t>
      </w:r>
      <w:r w:rsidR="001B0244" w:rsidRPr="00D13F61">
        <w:rPr>
          <w:rFonts w:ascii="Arial" w:hAnsi="Arial" w:cs="Arial"/>
          <w:sz w:val="22"/>
          <w:szCs w:val="22"/>
          <w:lang w:val="en-AU"/>
        </w:rPr>
        <w:t xml:space="preserve"> </w:t>
      </w:r>
    </w:p>
    <w:p w14:paraId="56EC3B4B" w14:textId="17845B99" w:rsidR="00D62CB4" w:rsidRPr="00D13F61" w:rsidRDefault="00727548"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A f</w:t>
      </w:r>
      <w:r w:rsidR="00D62CB4" w:rsidRPr="00D13F61">
        <w:rPr>
          <w:rFonts w:ascii="Arial" w:hAnsi="Arial" w:cs="Arial"/>
          <w:sz w:val="22"/>
          <w:szCs w:val="22"/>
          <w:lang w:val="en-AU"/>
        </w:rPr>
        <w:t>inal evaluation report</w:t>
      </w:r>
      <w:r w:rsidR="00521C35" w:rsidRPr="00D13F61">
        <w:rPr>
          <w:rFonts w:ascii="Arial" w:hAnsi="Arial" w:cs="Arial"/>
          <w:sz w:val="22"/>
          <w:szCs w:val="22"/>
          <w:lang w:val="en-AU"/>
        </w:rPr>
        <w:t xml:space="preserve"> that</w:t>
      </w:r>
      <w:r w:rsidR="001B0244" w:rsidRPr="00D13F61">
        <w:rPr>
          <w:rFonts w:ascii="Arial" w:hAnsi="Arial" w:cs="Arial"/>
          <w:sz w:val="22"/>
          <w:szCs w:val="22"/>
          <w:lang w:val="en-AU"/>
        </w:rPr>
        <w:t xml:space="preserve"> </w:t>
      </w:r>
      <w:r w:rsidR="008B0E6F" w:rsidRPr="00D13F61">
        <w:rPr>
          <w:rFonts w:ascii="Arial" w:hAnsi="Arial" w:cs="Arial"/>
          <w:sz w:val="22"/>
          <w:szCs w:val="22"/>
          <w:lang w:val="en-AU"/>
        </w:rPr>
        <w:t>compar</w:t>
      </w:r>
      <w:r w:rsidR="00521C35" w:rsidRPr="00D13F61">
        <w:rPr>
          <w:rFonts w:ascii="Arial" w:hAnsi="Arial" w:cs="Arial"/>
          <w:sz w:val="22"/>
          <w:szCs w:val="22"/>
          <w:lang w:val="en-AU"/>
        </w:rPr>
        <w:t>es</w:t>
      </w:r>
      <w:r w:rsidR="008B0E6F" w:rsidRPr="00D13F61">
        <w:rPr>
          <w:rFonts w:ascii="Arial" w:hAnsi="Arial" w:cs="Arial"/>
          <w:sz w:val="22"/>
          <w:szCs w:val="22"/>
          <w:lang w:val="en-AU"/>
        </w:rPr>
        <w:t xml:space="preserve"> baseline</w:t>
      </w:r>
      <w:r w:rsidR="0042461E" w:rsidRPr="00D13F61">
        <w:rPr>
          <w:rFonts w:ascii="Arial" w:hAnsi="Arial" w:cs="Arial"/>
          <w:sz w:val="22"/>
          <w:szCs w:val="22"/>
          <w:lang w:val="en-AU"/>
        </w:rPr>
        <w:t>, midline</w:t>
      </w:r>
      <w:r w:rsidR="008B0E6F" w:rsidRPr="00D13F61">
        <w:rPr>
          <w:rFonts w:ascii="Arial" w:hAnsi="Arial" w:cs="Arial"/>
          <w:sz w:val="22"/>
          <w:szCs w:val="22"/>
          <w:lang w:val="en-AU"/>
        </w:rPr>
        <w:t xml:space="preserve"> and </w:t>
      </w:r>
      <w:r w:rsidR="002A27F2" w:rsidRPr="00D13F61">
        <w:rPr>
          <w:rFonts w:ascii="Arial" w:hAnsi="Arial" w:cs="Arial"/>
          <w:sz w:val="22"/>
          <w:szCs w:val="22"/>
          <w:lang w:val="en-AU"/>
        </w:rPr>
        <w:t>endline</w:t>
      </w:r>
      <w:r w:rsidR="008B0E6F" w:rsidRPr="00D13F61">
        <w:rPr>
          <w:rFonts w:ascii="Arial" w:hAnsi="Arial" w:cs="Arial"/>
          <w:sz w:val="22"/>
          <w:szCs w:val="22"/>
          <w:lang w:val="en-AU"/>
        </w:rPr>
        <w:t xml:space="preserve"> data</w:t>
      </w:r>
      <w:r w:rsidR="00521C35" w:rsidRPr="00D13F61">
        <w:rPr>
          <w:rFonts w:ascii="Arial" w:hAnsi="Arial" w:cs="Arial"/>
          <w:sz w:val="22"/>
          <w:szCs w:val="22"/>
          <w:lang w:val="en-AU"/>
        </w:rPr>
        <w:t xml:space="preserve"> and incorporates</w:t>
      </w:r>
      <w:r w:rsidR="008B0E6F" w:rsidRPr="00D13F61">
        <w:rPr>
          <w:rFonts w:ascii="Arial" w:hAnsi="Arial" w:cs="Arial"/>
          <w:sz w:val="22"/>
          <w:szCs w:val="22"/>
          <w:lang w:val="en-AU"/>
        </w:rPr>
        <w:t xml:space="preserve"> feedba</w:t>
      </w:r>
      <w:r w:rsidR="00CF21EB" w:rsidRPr="00D13F61">
        <w:rPr>
          <w:rFonts w:ascii="Arial" w:hAnsi="Arial" w:cs="Arial"/>
          <w:sz w:val="22"/>
          <w:szCs w:val="22"/>
          <w:lang w:val="en-AU"/>
        </w:rPr>
        <w:t xml:space="preserve">ck provided </w:t>
      </w:r>
      <w:r w:rsidR="00521C35" w:rsidRPr="00D13F61">
        <w:rPr>
          <w:rFonts w:ascii="Arial" w:hAnsi="Arial" w:cs="Arial"/>
          <w:sz w:val="22"/>
          <w:szCs w:val="22"/>
          <w:lang w:val="en-AU"/>
        </w:rPr>
        <w:t>on</w:t>
      </w:r>
      <w:r w:rsidR="00CF21EB" w:rsidRPr="00D13F61">
        <w:rPr>
          <w:rFonts w:ascii="Arial" w:hAnsi="Arial" w:cs="Arial"/>
          <w:sz w:val="22"/>
          <w:szCs w:val="22"/>
          <w:lang w:val="en-AU"/>
        </w:rPr>
        <w:t xml:space="preserve"> the draft</w:t>
      </w:r>
      <w:r w:rsidR="008B0E6F" w:rsidRPr="00D13F61">
        <w:rPr>
          <w:rFonts w:ascii="Arial" w:hAnsi="Arial" w:cs="Arial"/>
          <w:sz w:val="22"/>
          <w:szCs w:val="22"/>
          <w:lang w:val="en-AU"/>
        </w:rPr>
        <w:t xml:space="preserve"> report</w:t>
      </w:r>
      <w:r w:rsidR="00521C35" w:rsidRPr="00D13F61">
        <w:rPr>
          <w:rFonts w:ascii="Arial" w:hAnsi="Arial" w:cs="Arial"/>
          <w:sz w:val="22"/>
          <w:szCs w:val="22"/>
          <w:lang w:val="en-AU"/>
        </w:rPr>
        <w:t xml:space="preserve">. </w:t>
      </w:r>
    </w:p>
    <w:p w14:paraId="0194B217" w14:textId="40A31C97" w:rsidR="007C7CC0" w:rsidRPr="00D13F61" w:rsidRDefault="00BE18F2"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t xml:space="preserve">Provide a powerpoint presentation that shares </w:t>
      </w:r>
      <w:r w:rsidR="001D3D54" w:rsidRPr="00D13F61">
        <w:rPr>
          <w:rFonts w:ascii="Arial" w:hAnsi="Arial" w:cs="Arial"/>
          <w:sz w:val="22"/>
          <w:szCs w:val="22"/>
          <w:lang w:val="en-AU"/>
        </w:rPr>
        <w:t xml:space="preserve">findings with </w:t>
      </w:r>
      <w:r w:rsidR="00EB2B29" w:rsidRPr="00D13F61">
        <w:rPr>
          <w:rFonts w:ascii="Arial" w:hAnsi="Arial" w:cs="Arial"/>
          <w:sz w:val="22"/>
          <w:szCs w:val="22"/>
          <w:lang w:val="en-AU"/>
        </w:rPr>
        <w:t xml:space="preserve">key </w:t>
      </w:r>
      <w:r w:rsidR="001D3D54" w:rsidRPr="00D13F61">
        <w:rPr>
          <w:rFonts w:ascii="Arial" w:hAnsi="Arial" w:cs="Arial"/>
          <w:sz w:val="22"/>
          <w:szCs w:val="22"/>
          <w:lang w:val="en-AU"/>
        </w:rPr>
        <w:t xml:space="preserve">stakeholders, highlighting lessons learnt, areas for improvements and recommendations </w:t>
      </w:r>
    </w:p>
    <w:p w14:paraId="2A6F7C02" w14:textId="70F1F151" w:rsidR="007C7CC0" w:rsidRPr="00D13F61" w:rsidRDefault="001073A3" w:rsidP="00D13F61">
      <w:pPr>
        <w:pStyle w:val="ListParagraph"/>
        <w:numPr>
          <w:ilvl w:val="0"/>
          <w:numId w:val="32"/>
        </w:numPr>
        <w:jc w:val="both"/>
        <w:rPr>
          <w:rFonts w:ascii="Arial" w:hAnsi="Arial" w:cs="Arial"/>
          <w:sz w:val="22"/>
          <w:szCs w:val="22"/>
          <w:lang w:val="en-AU"/>
        </w:rPr>
      </w:pPr>
      <w:r w:rsidRPr="00D13F61">
        <w:rPr>
          <w:rFonts w:ascii="Arial" w:hAnsi="Arial" w:cs="Arial"/>
          <w:sz w:val="22"/>
          <w:szCs w:val="22"/>
          <w:lang w:val="en-AU"/>
        </w:rPr>
        <w:lastRenderedPageBreak/>
        <w:t>Two</w:t>
      </w:r>
      <w:r w:rsidR="00521C35" w:rsidRPr="00D13F61">
        <w:rPr>
          <w:rFonts w:ascii="Arial" w:hAnsi="Arial" w:cs="Arial"/>
          <w:sz w:val="22"/>
          <w:szCs w:val="22"/>
          <w:lang w:val="en-AU"/>
        </w:rPr>
        <w:t>-</w:t>
      </w:r>
      <w:r w:rsidR="007C7CC0" w:rsidRPr="00D13F61">
        <w:rPr>
          <w:rFonts w:ascii="Arial" w:hAnsi="Arial" w:cs="Arial"/>
          <w:sz w:val="22"/>
          <w:szCs w:val="22"/>
          <w:lang w:val="en-AU"/>
        </w:rPr>
        <w:t xml:space="preserve">page summary of key findings for dissemination </w:t>
      </w:r>
      <w:r w:rsidR="00521C35" w:rsidRPr="00D13F61">
        <w:rPr>
          <w:rFonts w:ascii="Arial" w:hAnsi="Arial" w:cs="Arial"/>
          <w:sz w:val="22"/>
          <w:szCs w:val="22"/>
          <w:lang w:val="en-AU"/>
        </w:rPr>
        <w:t>to</w:t>
      </w:r>
      <w:r w:rsidR="007C7CC0" w:rsidRPr="00D13F61">
        <w:rPr>
          <w:rFonts w:ascii="Arial" w:hAnsi="Arial" w:cs="Arial"/>
          <w:sz w:val="22"/>
          <w:szCs w:val="22"/>
          <w:lang w:val="en-AU"/>
        </w:rPr>
        <w:t xml:space="preserve"> project stakeholders and donors.</w:t>
      </w:r>
    </w:p>
    <w:p w14:paraId="3E3A6FCE" w14:textId="77777777" w:rsidR="00CB059D" w:rsidRPr="00D13F61" w:rsidRDefault="00CB059D" w:rsidP="00D13F61">
      <w:pPr>
        <w:jc w:val="both"/>
        <w:rPr>
          <w:rFonts w:ascii="Arial" w:hAnsi="Arial" w:cs="Arial"/>
          <w:sz w:val="22"/>
          <w:szCs w:val="22"/>
        </w:rPr>
      </w:pPr>
    </w:p>
    <w:p w14:paraId="6AC56647" w14:textId="6D792FB3" w:rsidR="004D6CC5" w:rsidRPr="006B1064" w:rsidRDefault="00000B2D"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sz w:val="22"/>
          <w:szCs w:val="22"/>
          <w:lang w:val="en-AU"/>
        </w:rPr>
      </w:pPr>
      <w:r w:rsidRPr="006B1064">
        <w:rPr>
          <w:rFonts w:ascii="Arial" w:hAnsi="Arial" w:cs="Arial"/>
          <w:b/>
          <w:sz w:val="22"/>
          <w:szCs w:val="22"/>
          <w:lang w:val="en-AU"/>
        </w:rPr>
        <w:t xml:space="preserve">Schedule or </w:t>
      </w:r>
      <w:r w:rsidR="004D6CC5" w:rsidRPr="006B1064">
        <w:rPr>
          <w:rFonts w:ascii="Arial" w:hAnsi="Arial" w:cs="Arial"/>
          <w:b/>
          <w:sz w:val="22"/>
          <w:szCs w:val="22"/>
          <w:lang w:val="en-AU"/>
        </w:rPr>
        <w:t>Itinerary</w:t>
      </w:r>
      <w:r w:rsidR="00432DD0" w:rsidRPr="006B1064">
        <w:rPr>
          <w:rFonts w:ascii="Arial" w:hAnsi="Arial" w:cs="Arial"/>
          <w:b/>
          <w:sz w:val="22"/>
          <w:szCs w:val="22"/>
          <w:lang w:val="en-AU"/>
        </w:rPr>
        <w:t xml:space="preserve"> </w:t>
      </w:r>
    </w:p>
    <w:p w14:paraId="7AB9A702" w14:textId="77777777" w:rsidR="00967D70" w:rsidRPr="00D13F61" w:rsidRDefault="00967D70" w:rsidP="00D13F61">
      <w:pPr>
        <w:jc w:val="both"/>
        <w:rPr>
          <w:rFonts w:ascii="Arial" w:hAnsi="Arial" w:cs="Arial"/>
          <w:color w:val="FF0000"/>
          <w:sz w:val="22"/>
          <w:szCs w:val="22"/>
          <w:lang w:val="en-US" w:eastAsia="en-AU" w:bidi="km-KH"/>
        </w:rPr>
      </w:pPr>
    </w:p>
    <w:p w14:paraId="31F19CF1" w14:textId="1794276C" w:rsidR="004D6CC5" w:rsidRPr="00D13F61" w:rsidRDefault="00967D70" w:rsidP="00D13F61">
      <w:pPr>
        <w:tabs>
          <w:tab w:val="left" w:pos="2835"/>
        </w:tabs>
        <w:jc w:val="both"/>
        <w:rPr>
          <w:rFonts w:ascii="Arial" w:hAnsi="Arial" w:cs="Arial"/>
          <w:sz w:val="22"/>
          <w:szCs w:val="22"/>
          <w:lang w:val="en-AU"/>
        </w:rPr>
      </w:pPr>
      <w:r w:rsidRPr="00D13F61">
        <w:rPr>
          <w:rFonts w:ascii="Arial" w:hAnsi="Arial" w:cs="Arial"/>
          <w:sz w:val="22"/>
          <w:szCs w:val="22"/>
          <w:lang w:val="en-AU"/>
        </w:rPr>
        <w:t>A detailed timeline is to be presented in the in</w:t>
      </w:r>
      <w:r w:rsidR="0002752B" w:rsidRPr="00D13F61">
        <w:rPr>
          <w:rFonts w:ascii="Arial" w:hAnsi="Arial" w:cs="Arial"/>
          <w:sz w:val="22"/>
          <w:szCs w:val="22"/>
          <w:lang w:val="en-AU"/>
        </w:rPr>
        <w:t>ception report by the evaluator</w:t>
      </w:r>
      <w:r w:rsidRPr="00D13F61">
        <w:rPr>
          <w:rFonts w:ascii="Arial" w:hAnsi="Arial" w:cs="Arial"/>
          <w:sz w:val="22"/>
          <w:szCs w:val="22"/>
          <w:lang w:val="en-AU"/>
        </w:rPr>
        <w:t>. However, an initial estimate by the evaluation manager is outlined in this ToR.</w:t>
      </w:r>
      <w:r w:rsidRPr="00D13F61">
        <w:rPr>
          <w:rFonts w:ascii="Arial" w:hAnsi="Arial" w:cs="Arial"/>
          <w:color w:val="FF0000"/>
          <w:sz w:val="22"/>
          <w:szCs w:val="22"/>
          <w:lang w:val="en-US" w:eastAsia="en-AU" w:bidi="km-KH"/>
        </w:rPr>
        <w:t xml:space="preserve"> </w:t>
      </w:r>
    </w:p>
    <w:p w14:paraId="3F490411" w14:textId="77777777" w:rsidR="00967D70" w:rsidRPr="00D13F61" w:rsidRDefault="00967D70" w:rsidP="00D13F61">
      <w:pPr>
        <w:tabs>
          <w:tab w:val="left" w:pos="2835"/>
        </w:tabs>
        <w:jc w:val="both"/>
        <w:rPr>
          <w:rFonts w:ascii="Arial" w:hAnsi="Arial" w:cs="Arial"/>
          <w:sz w:val="22"/>
          <w:szCs w:val="22"/>
          <w:lang w:val="en-AU"/>
        </w:rPr>
      </w:pPr>
    </w:p>
    <w:p w14:paraId="37B706C4" w14:textId="771BFF13" w:rsidR="00000B2D" w:rsidRPr="00D13F61" w:rsidRDefault="00000B2D" w:rsidP="00D13F61">
      <w:pPr>
        <w:tabs>
          <w:tab w:val="left" w:pos="2835"/>
        </w:tabs>
        <w:jc w:val="both"/>
        <w:rPr>
          <w:rFonts w:ascii="Arial" w:hAnsi="Arial" w:cs="Arial"/>
          <w:sz w:val="22"/>
          <w:szCs w:val="22"/>
          <w:lang w:val="en-AU"/>
        </w:rPr>
      </w:pPr>
      <w:r w:rsidRPr="00D13F61">
        <w:rPr>
          <w:rFonts w:ascii="Arial" w:hAnsi="Arial" w:cs="Arial"/>
          <w:sz w:val="22"/>
          <w:szCs w:val="22"/>
          <w:lang w:val="en-AU"/>
        </w:rPr>
        <w:t>Commencement Date:</w:t>
      </w:r>
      <w:r w:rsidR="00866E9C" w:rsidRPr="00D13F61">
        <w:rPr>
          <w:rFonts w:ascii="Arial" w:hAnsi="Arial" w:cs="Arial"/>
          <w:sz w:val="22"/>
          <w:szCs w:val="22"/>
          <w:lang w:val="en-AU"/>
        </w:rPr>
        <w:tab/>
        <w:t>1</w:t>
      </w:r>
      <w:r w:rsidR="00E46C11" w:rsidRPr="00D13F61">
        <w:rPr>
          <w:rFonts w:ascii="Arial" w:hAnsi="Arial" w:cs="Arial"/>
          <w:sz w:val="22"/>
          <w:szCs w:val="22"/>
          <w:lang w:val="en-AU"/>
        </w:rPr>
        <w:t>5</w:t>
      </w:r>
      <w:r w:rsidR="00866E9C" w:rsidRPr="00D13F61">
        <w:rPr>
          <w:rFonts w:ascii="Arial" w:hAnsi="Arial" w:cs="Arial"/>
          <w:sz w:val="22"/>
          <w:szCs w:val="22"/>
          <w:lang w:val="en-AU"/>
        </w:rPr>
        <w:t xml:space="preserve"> </w:t>
      </w:r>
      <w:r w:rsidR="00E46C11" w:rsidRPr="00D13F61">
        <w:rPr>
          <w:rFonts w:ascii="Arial" w:hAnsi="Arial" w:cs="Arial"/>
          <w:sz w:val="22"/>
          <w:szCs w:val="22"/>
          <w:lang w:val="en-AU"/>
        </w:rPr>
        <w:t>March</w:t>
      </w:r>
      <w:r w:rsidR="00866E9C" w:rsidRPr="00D13F61">
        <w:rPr>
          <w:rFonts w:ascii="Arial" w:hAnsi="Arial" w:cs="Arial"/>
          <w:sz w:val="22"/>
          <w:szCs w:val="22"/>
          <w:lang w:val="en-AU"/>
        </w:rPr>
        <w:t xml:space="preserve"> 20</w:t>
      </w:r>
      <w:r w:rsidR="00913371">
        <w:rPr>
          <w:rFonts w:ascii="Arial" w:hAnsi="Arial" w:cs="Arial"/>
          <w:sz w:val="22"/>
          <w:szCs w:val="22"/>
          <w:lang w:val="en-AU"/>
        </w:rPr>
        <w:t>20</w:t>
      </w:r>
      <w:r w:rsidRPr="00D13F61">
        <w:rPr>
          <w:rFonts w:ascii="Arial" w:hAnsi="Arial" w:cs="Arial"/>
          <w:sz w:val="22"/>
          <w:szCs w:val="22"/>
          <w:lang w:val="en-AU"/>
        </w:rPr>
        <w:tab/>
      </w:r>
    </w:p>
    <w:p w14:paraId="038B5EA7" w14:textId="77777777" w:rsidR="00000B2D" w:rsidRPr="00D13F61" w:rsidRDefault="00000B2D" w:rsidP="00D13F61">
      <w:pPr>
        <w:tabs>
          <w:tab w:val="left" w:pos="2835"/>
        </w:tabs>
        <w:jc w:val="both"/>
        <w:rPr>
          <w:rFonts w:ascii="Arial" w:hAnsi="Arial" w:cs="Arial"/>
          <w:sz w:val="22"/>
          <w:szCs w:val="22"/>
          <w:lang w:val="en-AU"/>
        </w:rPr>
      </w:pPr>
    </w:p>
    <w:p w14:paraId="190853C3" w14:textId="24631090" w:rsidR="001F37FB" w:rsidRPr="00D13F61" w:rsidRDefault="00000B2D" w:rsidP="00D13F61">
      <w:pPr>
        <w:jc w:val="both"/>
        <w:rPr>
          <w:rFonts w:ascii="Arial" w:hAnsi="Arial" w:cs="Arial"/>
          <w:sz w:val="22"/>
          <w:szCs w:val="22"/>
          <w:lang w:val="en-AU"/>
        </w:rPr>
      </w:pPr>
      <w:r w:rsidRPr="00D13F61">
        <w:rPr>
          <w:rFonts w:ascii="Arial" w:hAnsi="Arial" w:cs="Arial"/>
          <w:sz w:val="22"/>
          <w:szCs w:val="22"/>
          <w:lang w:val="en-AU"/>
        </w:rPr>
        <w:t>Completion Date:</w:t>
      </w:r>
      <w:r w:rsidR="00866E9C" w:rsidRPr="00D13F61">
        <w:rPr>
          <w:rFonts w:ascii="Arial" w:hAnsi="Arial" w:cs="Arial"/>
          <w:sz w:val="22"/>
          <w:szCs w:val="22"/>
          <w:lang w:val="en-AU"/>
        </w:rPr>
        <w:tab/>
      </w:r>
      <w:r w:rsidR="00866E9C" w:rsidRPr="00D13F61">
        <w:rPr>
          <w:rFonts w:ascii="Arial" w:hAnsi="Arial" w:cs="Arial"/>
          <w:sz w:val="22"/>
          <w:szCs w:val="22"/>
          <w:lang w:val="en-AU"/>
        </w:rPr>
        <w:tab/>
      </w:r>
      <w:r w:rsidR="00417BD3" w:rsidRPr="00D13F61">
        <w:rPr>
          <w:rFonts w:ascii="Arial" w:hAnsi="Arial" w:cs="Arial"/>
          <w:sz w:val="22"/>
          <w:szCs w:val="22"/>
          <w:lang w:val="en-AU"/>
        </w:rPr>
        <w:t>14</w:t>
      </w:r>
      <w:r w:rsidR="00866E9C" w:rsidRPr="00D13F61">
        <w:rPr>
          <w:rFonts w:ascii="Arial" w:hAnsi="Arial" w:cs="Arial"/>
          <w:sz w:val="22"/>
          <w:szCs w:val="22"/>
          <w:lang w:val="en-AU"/>
        </w:rPr>
        <w:t xml:space="preserve"> </w:t>
      </w:r>
      <w:r w:rsidR="006D49B1" w:rsidRPr="00D13F61">
        <w:rPr>
          <w:rFonts w:ascii="Arial" w:hAnsi="Arial" w:cs="Arial"/>
          <w:sz w:val="22"/>
          <w:szCs w:val="22"/>
          <w:lang w:val="en-AU"/>
        </w:rPr>
        <w:t xml:space="preserve">August </w:t>
      </w:r>
      <w:r w:rsidR="00866E9C" w:rsidRPr="00D13F61">
        <w:rPr>
          <w:rFonts w:ascii="Arial" w:hAnsi="Arial" w:cs="Arial"/>
          <w:sz w:val="22"/>
          <w:szCs w:val="22"/>
          <w:lang w:val="en-AU"/>
        </w:rPr>
        <w:t>20</w:t>
      </w:r>
      <w:r w:rsidR="000D1352">
        <w:rPr>
          <w:rFonts w:ascii="Arial" w:hAnsi="Arial" w:cs="Arial"/>
          <w:sz w:val="22"/>
          <w:szCs w:val="22"/>
          <w:lang w:val="en-AU"/>
        </w:rPr>
        <w:t>20</w:t>
      </w:r>
    </w:p>
    <w:p w14:paraId="3DD22792" w14:textId="77777777" w:rsidR="000D1352" w:rsidRDefault="000D1352" w:rsidP="00D13F61">
      <w:pPr>
        <w:tabs>
          <w:tab w:val="left" w:pos="2835"/>
        </w:tabs>
        <w:jc w:val="both"/>
        <w:rPr>
          <w:rFonts w:ascii="Arial" w:hAnsi="Arial" w:cs="Arial"/>
          <w:sz w:val="22"/>
          <w:szCs w:val="22"/>
          <w:lang w:val="en-AU"/>
        </w:rPr>
      </w:pPr>
    </w:p>
    <w:p w14:paraId="5918B12E" w14:textId="1874769B" w:rsidR="001F37FB" w:rsidRPr="00D13F61" w:rsidRDefault="001F37FB" w:rsidP="00D13F61">
      <w:pPr>
        <w:tabs>
          <w:tab w:val="left" w:pos="2835"/>
        </w:tabs>
        <w:jc w:val="both"/>
        <w:rPr>
          <w:rFonts w:ascii="Arial" w:hAnsi="Arial" w:cs="Arial"/>
          <w:sz w:val="22"/>
          <w:szCs w:val="22"/>
          <w:lang w:val="en-AU"/>
        </w:rPr>
      </w:pPr>
      <w:r w:rsidRPr="00D13F61">
        <w:rPr>
          <w:rFonts w:ascii="Arial" w:hAnsi="Arial" w:cs="Arial"/>
          <w:sz w:val="22"/>
          <w:szCs w:val="22"/>
          <w:lang w:val="en-AU"/>
        </w:rPr>
        <w:t xml:space="preserve">The evaluation team/consultant will be engaged for </w:t>
      </w:r>
      <w:r w:rsidR="00913371">
        <w:rPr>
          <w:rFonts w:ascii="Arial" w:hAnsi="Arial" w:cs="Arial"/>
          <w:sz w:val="22"/>
          <w:szCs w:val="22"/>
          <w:lang w:val="en-AU"/>
        </w:rPr>
        <w:t>42</w:t>
      </w:r>
      <w:r w:rsidRPr="00D13F61">
        <w:rPr>
          <w:rFonts w:ascii="Arial" w:hAnsi="Arial" w:cs="Arial"/>
          <w:sz w:val="22"/>
          <w:szCs w:val="22"/>
          <w:lang w:val="en-AU"/>
        </w:rPr>
        <w:t xml:space="preserve"> working days between March and </w:t>
      </w:r>
      <w:r w:rsidR="006D49B1" w:rsidRPr="00D13F61">
        <w:rPr>
          <w:rFonts w:ascii="Arial" w:hAnsi="Arial" w:cs="Arial"/>
          <w:sz w:val="22"/>
          <w:szCs w:val="22"/>
          <w:lang w:val="en-AU"/>
        </w:rPr>
        <w:t xml:space="preserve">August </w:t>
      </w:r>
      <w:r w:rsidRPr="00D13F61">
        <w:rPr>
          <w:rFonts w:ascii="Arial" w:hAnsi="Arial" w:cs="Arial"/>
          <w:sz w:val="22"/>
          <w:szCs w:val="22"/>
          <w:lang w:val="en-AU"/>
        </w:rPr>
        <w:t>20</w:t>
      </w:r>
      <w:r w:rsidR="00913371">
        <w:rPr>
          <w:rFonts w:ascii="Arial" w:hAnsi="Arial" w:cs="Arial"/>
          <w:sz w:val="22"/>
          <w:szCs w:val="22"/>
          <w:lang w:val="en-AU"/>
        </w:rPr>
        <w:t>20</w:t>
      </w:r>
      <w:r w:rsidR="000D1352">
        <w:rPr>
          <w:rFonts w:ascii="Arial" w:hAnsi="Arial" w:cs="Arial"/>
          <w:sz w:val="22"/>
          <w:szCs w:val="22"/>
          <w:lang w:val="en-AU"/>
        </w:rPr>
        <w:t xml:space="preserve"> with </w:t>
      </w:r>
      <w:r w:rsidRPr="00D13F61">
        <w:rPr>
          <w:rFonts w:ascii="Arial" w:hAnsi="Arial" w:cs="Arial"/>
          <w:sz w:val="22"/>
          <w:szCs w:val="22"/>
          <w:lang w:val="en-AU"/>
        </w:rPr>
        <w:t>data collection expect</w:t>
      </w:r>
      <w:r w:rsidR="000D1352">
        <w:rPr>
          <w:rFonts w:ascii="Arial" w:hAnsi="Arial" w:cs="Arial"/>
          <w:sz w:val="22"/>
          <w:szCs w:val="22"/>
          <w:lang w:val="en-AU"/>
        </w:rPr>
        <w:t>ed</w:t>
      </w:r>
      <w:r w:rsidRPr="00D13F61">
        <w:rPr>
          <w:rFonts w:ascii="Arial" w:hAnsi="Arial" w:cs="Arial"/>
          <w:sz w:val="22"/>
          <w:szCs w:val="22"/>
          <w:lang w:val="en-AU"/>
        </w:rPr>
        <w:t xml:space="preserve"> in </w:t>
      </w:r>
      <w:r w:rsidR="000D1352">
        <w:rPr>
          <w:rFonts w:ascii="Arial" w:hAnsi="Arial" w:cs="Arial"/>
          <w:sz w:val="22"/>
          <w:szCs w:val="22"/>
          <w:lang w:val="en-AU"/>
        </w:rPr>
        <w:t xml:space="preserve">the </w:t>
      </w:r>
      <w:r w:rsidR="00EA2ADB" w:rsidRPr="00D13F61">
        <w:rPr>
          <w:rFonts w:ascii="Arial" w:hAnsi="Arial" w:cs="Arial"/>
          <w:sz w:val="22"/>
          <w:szCs w:val="22"/>
          <w:lang w:val="en-AU"/>
        </w:rPr>
        <w:t>second week of June 2020</w:t>
      </w:r>
      <w:r w:rsidRPr="00D13F61">
        <w:rPr>
          <w:rFonts w:ascii="Arial" w:hAnsi="Arial" w:cs="Arial"/>
          <w:sz w:val="22"/>
          <w:szCs w:val="22"/>
          <w:lang w:val="en-AU"/>
        </w:rPr>
        <w:t>. The following work breakdown shows how th</w:t>
      </w:r>
      <w:r w:rsidR="00850FCB" w:rsidRPr="00D13F61">
        <w:rPr>
          <w:rFonts w:ascii="Arial" w:hAnsi="Arial" w:cs="Arial"/>
          <w:sz w:val="22"/>
          <w:szCs w:val="22"/>
          <w:lang w:val="en-AU"/>
        </w:rPr>
        <w:t>e days will be distributed as  40 d</w:t>
      </w:r>
      <w:r w:rsidRPr="00D13F61">
        <w:rPr>
          <w:rFonts w:ascii="Arial" w:hAnsi="Arial" w:cs="Arial"/>
          <w:sz w:val="22"/>
          <w:szCs w:val="22"/>
          <w:lang w:val="en-AU"/>
        </w:rPr>
        <w:t>ays of work and 2 days for travel. It summarizes the timing of key evaluation events [</w:t>
      </w:r>
      <w:r w:rsidR="000D1352">
        <w:rPr>
          <w:rFonts w:ascii="Arial" w:hAnsi="Arial" w:cs="Arial"/>
          <w:sz w:val="22"/>
          <w:szCs w:val="22"/>
          <w:lang w:val="en-AU"/>
        </w:rPr>
        <w:t>n</w:t>
      </w:r>
      <w:r w:rsidRPr="00D13F61">
        <w:rPr>
          <w:rFonts w:ascii="Arial" w:hAnsi="Arial" w:cs="Arial"/>
          <w:sz w:val="22"/>
          <w:szCs w:val="22"/>
          <w:lang w:val="en-AU"/>
        </w:rPr>
        <w:t>ote that the number of days allocated for each phase is only indicative]:</w:t>
      </w:r>
      <w:r w:rsidRPr="00D13F61">
        <w:rPr>
          <w:rFonts w:ascii="Arial" w:hAnsi="Arial" w:cs="Arial"/>
          <w:sz w:val="22"/>
          <w:szCs w:val="22"/>
          <w:lang w:val="en-US" w:eastAsia="en-AU" w:bidi="km-KH"/>
        </w:rPr>
        <w:t xml:space="preserve"> </w:t>
      </w:r>
    </w:p>
    <w:p w14:paraId="235204CF" w14:textId="77777777" w:rsidR="001F37FB" w:rsidRPr="00D13F61" w:rsidRDefault="001F37FB" w:rsidP="00D13F61">
      <w:pPr>
        <w:jc w:val="both"/>
        <w:rPr>
          <w:rFonts w:ascii="Arial" w:hAnsi="Arial" w:cs="Arial"/>
          <w:b/>
          <w:color w:val="FF0000"/>
          <w:sz w:val="22"/>
          <w:szCs w:val="22"/>
        </w:rPr>
      </w:pPr>
    </w:p>
    <w:tbl>
      <w:tblPr>
        <w:tblW w:w="10207"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7"/>
        <w:gridCol w:w="6653"/>
        <w:gridCol w:w="2127"/>
      </w:tblGrid>
      <w:tr w:rsidR="006D49B1" w:rsidRPr="00D13F61" w14:paraId="03AEACF7" w14:textId="322917DA" w:rsidTr="003B6459">
        <w:trPr>
          <w:tblHeader/>
        </w:trPr>
        <w:tc>
          <w:tcPr>
            <w:tcW w:w="1427" w:type="dxa"/>
            <w:tcBorders>
              <w:top w:val="single" w:sz="4" w:space="0" w:color="00000A"/>
              <w:left w:val="single" w:sz="4" w:space="0" w:color="00000A"/>
              <w:bottom w:val="single" w:sz="4" w:space="0" w:color="00000A"/>
              <w:right w:val="single" w:sz="4" w:space="0" w:color="00000A"/>
            </w:tcBorders>
            <w:shd w:val="clear" w:color="auto" w:fill="E2EFD9"/>
            <w:hideMark/>
          </w:tcPr>
          <w:p w14:paraId="1C8F3D89" w14:textId="77777777" w:rsidR="006D49B1" w:rsidRPr="00D13F61" w:rsidRDefault="006D49B1" w:rsidP="00D13F61">
            <w:pPr>
              <w:widowControl/>
              <w:ind w:left="-20"/>
              <w:jc w:val="both"/>
              <w:rPr>
                <w:rFonts w:ascii="Arial" w:hAnsi="Arial" w:cs="Arial"/>
                <w:b/>
                <w:sz w:val="22"/>
                <w:szCs w:val="22"/>
                <w:lang w:val="en-US"/>
              </w:rPr>
            </w:pPr>
            <w:r w:rsidRPr="00D13F61">
              <w:rPr>
                <w:rFonts w:ascii="Arial" w:hAnsi="Arial" w:cs="Arial"/>
                <w:b/>
                <w:sz w:val="22"/>
                <w:szCs w:val="22"/>
                <w:lang w:val="en-US"/>
              </w:rPr>
              <w:t>Estimated Days</w:t>
            </w:r>
          </w:p>
        </w:tc>
        <w:tc>
          <w:tcPr>
            <w:tcW w:w="6653" w:type="dxa"/>
            <w:tcBorders>
              <w:top w:val="single" w:sz="4" w:space="0" w:color="00000A"/>
              <w:left w:val="single" w:sz="4" w:space="0" w:color="00000A"/>
              <w:bottom w:val="single" w:sz="4" w:space="0" w:color="00000A"/>
              <w:right w:val="single" w:sz="4" w:space="0" w:color="00000A"/>
            </w:tcBorders>
            <w:shd w:val="clear" w:color="auto" w:fill="E2EFD9"/>
            <w:hideMark/>
          </w:tcPr>
          <w:p w14:paraId="3E387D6C" w14:textId="77777777" w:rsidR="006D49B1" w:rsidRPr="00D13F61" w:rsidRDefault="006D49B1" w:rsidP="00D13F61">
            <w:pPr>
              <w:widowControl/>
              <w:jc w:val="both"/>
              <w:rPr>
                <w:rFonts w:ascii="Arial" w:hAnsi="Arial" w:cs="Arial"/>
                <w:b/>
                <w:sz w:val="22"/>
                <w:szCs w:val="22"/>
                <w:lang w:val="en-US"/>
              </w:rPr>
            </w:pPr>
            <w:r w:rsidRPr="00D13F61">
              <w:rPr>
                <w:rFonts w:ascii="Arial" w:hAnsi="Arial" w:cs="Arial"/>
                <w:b/>
                <w:sz w:val="22"/>
                <w:szCs w:val="22"/>
                <w:lang w:val="en-US"/>
              </w:rPr>
              <w:t xml:space="preserve">Key Activities </w:t>
            </w:r>
          </w:p>
        </w:tc>
        <w:tc>
          <w:tcPr>
            <w:tcW w:w="2127" w:type="dxa"/>
            <w:tcBorders>
              <w:top w:val="single" w:sz="4" w:space="0" w:color="00000A"/>
              <w:left w:val="single" w:sz="4" w:space="0" w:color="00000A"/>
              <w:bottom w:val="single" w:sz="4" w:space="0" w:color="00000A"/>
              <w:right w:val="single" w:sz="4" w:space="0" w:color="00000A"/>
            </w:tcBorders>
            <w:shd w:val="clear" w:color="auto" w:fill="E2EFD9"/>
          </w:tcPr>
          <w:p w14:paraId="6D84D53E" w14:textId="18699E96" w:rsidR="006D49B1" w:rsidRPr="00D13F61" w:rsidRDefault="006D49B1" w:rsidP="00D13F61">
            <w:pPr>
              <w:widowControl/>
              <w:jc w:val="both"/>
              <w:rPr>
                <w:rFonts w:ascii="Arial" w:hAnsi="Arial" w:cs="Arial"/>
                <w:b/>
                <w:sz w:val="22"/>
                <w:szCs w:val="22"/>
                <w:lang w:val="en-US"/>
              </w:rPr>
            </w:pPr>
            <w:r w:rsidRPr="00D13F61">
              <w:rPr>
                <w:rFonts w:ascii="Arial" w:hAnsi="Arial" w:cs="Arial"/>
                <w:b/>
                <w:sz w:val="22"/>
                <w:szCs w:val="22"/>
                <w:lang w:val="en-US"/>
              </w:rPr>
              <w:t>Key date</w:t>
            </w:r>
          </w:p>
        </w:tc>
      </w:tr>
      <w:tr w:rsidR="006D49B1" w:rsidRPr="00D13F61" w14:paraId="1692CDBD" w14:textId="1BF59D91" w:rsidTr="003B6459">
        <w:trPr>
          <w:trHeight w:val="467"/>
        </w:trPr>
        <w:tc>
          <w:tcPr>
            <w:tcW w:w="1427" w:type="dxa"/>
            <w:tcBorders>
              <w:top w:val="single" w:sz="4" w:space="0" w:color="00000A"/>
              <w:left w:val="single" w:sz="4" w:space="0" w:color="00000A"/>
              <w:bottom w:val="single" w:sz="4" w:space="0" w:color="00000A"/>
              <w:right w:val="single" w:sz="4" w:space="0" w:color="00000A"/>
            </w:tcBorders>
            <w:hideMark/>
          </w:tcPr>
          <w:p w14:paraId="5F2E2B1D"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1 day</w:t>
            </w:r>
          </w:p>
        </w:tc>
        <w:tc>
          <w:tcPr>
            <w:tcW w:w="6653" w:type="dxa"/>
            <w:tcBorders>
              <w:top w:val="single" w:sz="4" w:space="0" w:color="00000A"/>
              <w:left w:val="single" w:sz="4" w:space="0" w:color="00000A"/>
              <w:bottom w:val="single" w:sz="4" w:space="0" w:color="00000A"/>
              <w:right w:val="single" w:sz="4" w:space="0" w:color="00000A"/>
            </w:tcBorders>
            <w:hideMark/>
          </w:tcPr>
          <w:p w14:paraId="0938D7E6" w14:textId="3C84E542" w:rsidR="006D49B1" w:rsidRPr="00D13F61" w:rsidRDefault="006D49B1" w:rsidP="000D1352">
            <w:pPr>
              <w:widowControl/>
              <w:jc w:val="both"/>
              <w:rPr>
                <w:rFonts w:ascii="Arial" w:hAnsi="Arial" w:cs="Arial"/>
                <w:sz w:val="22"/>
                <w:szCs w:val="22"/>
                <w:lang w:val="en-US" w:bidi="km-KH"/>
              </w:rPr>
            </w:pPr>
            <w:r w:rsidRPr="00D13F61">
              <w:rPr>
                <w:rFonts w:ascii="Arial" w:hAnsi="Arial" w:cs="Arial"/>
                <w:sz w:val="22"/>
                <w:szCs w:val="22"/>
                <w:lang w:val="en-US" w:bidi="km-KH"/>
              </w:rPr>
              <w:t xml:space="preserve">Start contract; orientation on project and consultancy; introduction to key staff; meeting with </w:t>
            </w:r>
            <w:r w:rsidR="000D1352">
              <w:rPr>
                <w:rFonts w:ascii="Arial" w:hAnsi="Arial" w:cs="Arial"/>
                <w:sz w:val="22"/>
                <w:szCs w:val="22"/>
                <w:lang w:val="en-US" w:bidi="km-KH"/>
              </w:rPr>
              <w:t xml:space="preserve">the </w:t>
            </w:r>
            <w:r w:rsidRPr="00D13F61">
              <w:rPr>
                <w:rFonts w:ascii="Arial" w:hAnsi="Arial" w:cs="Arial"/>
                <w:sz w:val="22"/>
                <w:szCs w:val="22"/>
                <w:lang w:val="en-US" w:bidi="km-KH"/>
              </w:rPr>
              <w:t xml:space="preserve">CARE </w:t>
            </w:r>
            <w:r w:rsidR="000D1352">
              <w:rPr>
                <w:rFonts w:ascii="Arial" w:hAnsi="Arial" w:cs="Arial"/>
                <w:sz w:val="22"/>
                <w:szCs w:val="22"/>
                <w:lang w:val="en-US" w:bidi="km-KH"/>
              </w:rPr>
              <w:t xml:space="preserve">evaluation </w:t>
            </w:r>
            <w:r w:rsidRPr="00D13F61">
              <w:rPr>
                <w:rFonts w:ascii="Arial" w:hAnsi="Arial" w:cs="Arial"/>
                <w:sz w:val="22"/>
                <w:szCs w:val="22"/>
                <w:lang w:val="en-US" w:bidi="km-KH"/>
              </w:rPr>
              <w:t xml:space="preserve">team and orientation </w:t>
            </w:r>
            <w:r w:rsidR="000D1352">
              <w:rPr>
                <w:rFonts w:ascii="Arial" w:hAnsi="Arial" w:cs="Arial"/>
                <w:sz w:val="22"/>
                <w:szCs w:val="22"/>
                <w:lang w:val="en-US" w:bidi="km-KH"/>
              </w:rPr>
              <w:t>on</w:t>
            </w:r>
            <w:r w:rsidRPr="00D13F61">
              <w:rPr>
                <w:rFonts w:ascii="Arial" w:hAnsi="Arial" w:cs="Arial"/>
                <w:sz w:val="22"/>
                <w:szCs w:val="22"/>
                <w:lang w:val="en-US" w:bidi="km-KH"/>
              </w:rPr>
              <w:t xml:space="preserve"> CARE tools</w:t>
            </w:r>
          </w:p>
        </w:tc>
        <w:tc>
          <w:tcPr>
            <w:tcW w:w="2127" w:type="dxa"/>
            <w:tcBorders>
              <w:top w:val="single" w:sz="4" w:space="0" w:color="00000A"/>
              <w:left w:val="single" w:sz="4" w:space="0" w:color="00000A"/>
              <w:bottom w:val="single" w:sz="4" w:space="0" w:color="00000A"/>
              <w:right w:val="single" w:sz="4" w:space="0" w:color="00000A"/>
            </w:tcBorders>
          </w:tcPr>
          <w:p w14:paraId="38AA88D6" w14:textId="7393CE34"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Mid March</w:t>
            </w:r>
          </w:p>
        </w:tc>
      </w:tr>
      <w:tr w:rsidR="006D49B1" w:rsidRPr="00D13F61" w14:paraId="576AC80F" w14:textId="01504653" w:rsidTr="003B6459">
        <w:tc>
          <w:tcPr>
            <w:tcW w:w="1427" w:type="dxa"/>
            <w:tcBorders>
              <w:top w:val="single" w:sz="4" w:space="0" w:color="00000A"/>
              <w:left w:val="single" w:sz="4" w:space="0" w:color="00000A"/>
              <w:bottom w:val="single" w:sz="4" w:space="0" w:color="00000A"/>
              <w:right w:val="single" w:sz="4" w:space="0" w:color="00000A"/>
            </w:tcBorders>
            <w:hideMark/>
          </w:tcPr>
          <w:p w14:paraId="18EB941E" w14:textId="6B3FF5CC" w:rsidR="006D49B1" w:rsidRPr="00D13F61" w:rsidRDefault="00E6571E" w:rsidP="00D13F61">
            <w:pPr>
              <w:widowControl/>
              <w:jc w:val="both"/>
              <w:rPr>
                <w:rFonts w:ascii="Arial" w:hAnsi="Arial" w:cs="Arial"/>
                <w:sz w:val="22"/>
                <w:szCs w:val="22"/>
                <w:lang w:val="en-US" w:bidi="km-KH"/>
              </w:rPr>
            </w:pPr>
            <w:r w:rsidRPr="00D13F61">
              <w:rPr>
                <w:rFonts w:ascii="Arial" w:hAnsi="Arial" w:cs="Arial"/>
                <w:sz w:val="22"/>
                <w:szCs w:val="22"/>
                <w:lang w:val="en-US" w:bidi="km-KH"/>
              </w:rPr>
              <w:t>3</w:t>
            </w:r>
            <w:r w:rsidR="006D49B1" w:rsidRPr="00D13F61">
              <w:rPr>
                <w:rFonts w:ascii="Arial" w:hAnsi="Arial" w:cs="Arial"/>
                <w:sz w:val="22"/>
                <w:szCs w:val="22"/>
                <w:lang w:val="en-US" w:bidi="km-KH"/>
              </w:rPr>
              <w:t xml:space="preserve"> day</w:t>
            </w:r>
          </w:p>
        </w:tc>
        <w:tc>
          <w:tcPr>
            <w:tcW w:w="6653" w:type="dxa"/>
            <w:tcBorders>
              <w:top w:val="single" w:sz="4" w:space="0" w:color="00000A"/>
              <w:left w:val="single" w:sz="4" w:space="0" w:color="00000A"/>
              <w:bottom w:val="single" w:sz="4" w:space="0" w:color="00000A"/>
              <w:right w:val="single" w:sz="4" w:space="0" w:color="00000A"/>
            </w:tcBorders>
            <w:hideMark/>
          </w:tcPr>
          <w:p w14:paraId="209E0F2D"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 xml:space="preserve">Desk review of relevant documentation </w:t>
            </w:r>
          </w:p>
        </w:tc>
        <w:tc>
          <w:tcPr>
            <w:tcW w:w="2127" w:type="dxa"/>
            <w:tcBorders>
              <w:top w:val="single" w:sz="4" w:space="0" w:color="00000A"/>
              <w:left w:val="single" w:sz="4" w:space="0" w:color="00000A"/>
              <w:bottom w:val="single" w:sz="4" w:space="0" w:color="00000A"/>
              <w:right w:val="single" w:sz="4" w:space="0" w:color="00000A"/>
            </w:tcBorders>
          </w:tcPr>
          <w:p w14:paraId="7FA683B0" w14:textId="77777777" w:rsidR="006D49B1" w:rsidRPr="00D13F61" w:rsidRDefault="006D49B1" w:rsidP="00D13F61">
            <w:pPr>
              <w:widowControl/>
              <w:jc w:val="both"/>
              <w:rPr>
                <w:rFonts w:ascii="Arial" w:hAnsi="Arial" w:cs="Arial"/>
                <w:sz w:val="22"/>
                <w:szCs w:val="22"/>
                <w:lang w:val="en-US" w:bidi="km-KH"/>
              </w:rPr>
            </w:pPr>
          </w:p>
        </w:tc>
      </w:tr>
      <w:tr w:rsidR="006D49B1" w:rsidRPr="00D13F61" w14:paraId="57228ABF" w14:textId="3216F738" w:rsidTr="003B6459">
        <w:tc>
          <w:tcPr>
            <w:tcW w:w="1427" w:type="dxa"/>
            <w:tcBorders>
              <w:top w:val="single" w:sz="4" w:space="0" w:color="00000A"/>
              <w:left w:val="single" w:sz="4" w:space="0" w:color="00000A"/>
              <w:bottom w:val="single" w:sz="4" w:space="0" w:color="00000A"/>
              <w:right w:val="single" w:sz="4" w:space="0" w:color="00000A"/>
            </w:tcBorders>
            <w:hideMark/>
          </w:tcPr>
          <w:p w14:paraId="3689BE97" w14:textId="5DC9A1B0" w:rsidR="006D49B1" w:rsidRPr="00D13F61" w:rsidRDefault="00E6571E" w:rsidP="00D13F61">
            <w:pPr>
              <w:widowControl/>
              <w:jc w:val="both"/>
              <w:rPr>
                <w:rFonts w:ascii="Arial" w:hAnsi="Arial" w:cs="Arial"/>
                <w:sz w:val="22"/>
                <w:szCs w:val="22"/>
                <w:lang w:val="en-US" w:bidi="km-KH"/>
              </w:rPr>
            </w:pPr>
            <w:r w:rsidRPr="00D13F61">
              <w:rPr>
                <w:rFonts w:ascii="Arial" w:hAnsi="Arial" w:cs="Arial"/>
                <w:sz w:val="22"/>
                <w:szCs w:val="22"/>
                <w:lang w:val="en-US" w:bidi="km-KH"/>
              </w:rPr>
              <w:t xml:space="preserve">3 </w:t>
            </w:r>
            <w:r w:rsidR="006D49B1" w:rsidRPr="00D13F61">
              <w:rPr>
                <w:rFonts w:ascii="Arial" w:hAnsi="Arial" w:cs="Arial"/>
                <w:sz w:val="22"/>
                <w:szCs w:val="22"/>
                <w:lang w:val="en-US" w:bidi="km-KH"/>
              </w:rPr>
              <w:t>days</w:t>
            </w:r>
          </w:p>
        </w:tc>
        <w:tc>
          <w:tcPr>
            <w:tcW w:w="6653" w:type="dxa"/>
            <w:tcBorders>
              <w:top w:val="single" w:sz="4" w:space="0" w:color="00000A"/>
              <w:left w:val="single" w:sz="4" w:space="0" w:color="00000A"/>
              <w:bottom w:val="single" w:sz="4" w:space="0" w:color="00000A"/>
              <w:right w:val="single" w:sz="4" w:space="0" w:color="00000A"/>
            </w:tcBorders>
            <w:hideMark/>
          </w:tcPr>
          <w:p w14:paraId="5D618A35"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Develop inception report including tools</w:t>
            </w:r>
          </w:p>
        </w:tc>
        <w:tc>
          <w:tcPr>
            <w:tcW w:w="2127" w:type="dxa"/>
            <w:tcBorders>
              <w:top w:val="single" w:sz="4" w:space="0" w:color="00000A"/>
              <w:left w:val="single" w:sz="4" w:space="0" w:color="00000A"/>
              <w:bottom w:val="single" w:sz="4" w:space="0" w:color="00000A"/>
              <w:right w:val="single" w:sz="4" w:space="0" w:color="00000A"/>
            </w:tcBorders>
          </w:tcPr>
          <w:p w14:paraId="3616DD29" w14:textId="54801C1D"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First week of May</w:t>
            </w:r>
          </w:p>
        </w:tc>
      </w:tr>
      <w:tr w:rsidR="006D49B1" w:rsidRPr="00D13F61" w14:paraId="051F89AF" w14:textId="262F421E" w:rsidTr="003B6459">
        <w:tc>
          <w:tcPr>
            <w:tcW w:w="1427" w:type="dxa"/>
            <w:tcBorders>
              <w:top w:val="single" w:sz="4" w:space="0" w:color="00000A"/>
              <w:left w:val="single" w:sz="4" w:space="0" w:color="00000A"/>
              <w:bottom w:val="single" w:sz="4" w:space="0" w:color="00000A"/>
              <w:right w:val="single" w:sz="4" w:space="0" w:color="00000A"/>
            </w:tcBorders>
          </w:tcPr>
          <w:p w14:paraId="633198D4" w14:textId="77777777" w:rsidR="006D49B1" w:rsidRPr="00D13F61" w:rsidRDefault="006D49B1" w:rsidP="00D13F61">
            <w:pPr>
              <w:widowControl/>
              <w:jc w:val="both"/>
              <w:rPr>
                <w:rFonts w:ascii="Arial" w:hAnsi="Arial" w:cs="Arial"/>
                <w:sz w:val="22"/>
                <w:szCs w:val="22"/>
                <w:lang w:val="en-US" w:bidi="km-KH"/>
              </w:rPr>
            </w:pPr>
          </w:p>
        </w:tc>
        <w:tc>
          <w:tcPr>
            <w:tcW w:w="6653" w:type="dxa"/>
            <w:tcBorders>
              <w:top w:val="single" w:sz="4" w:space="0" w:color="00000A"/>
              <w:left w:val="single" w:sz="4" w:space="0" w:color="00000A"/>
              <w:bottom w:val="single" w:sz="4" w:space="0" w:color="00000A"/>
              <w:right w:val="single" w:sz="4" w:space="0" w:color="00000A"/>
            </w:tcBorders>
          </w:tcPr>
          <w:p w14:paraId="00C0ECE3" w14:textId="7073FC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Provide feedback on inception report and tools (CARE)</w:t>
            </w:r>
          </w:p>
        </w:tc>
        <w:tc>
          <w:tcPr>
            <w:tcW w:w="2127" w:type="dxa"/>
            <w:tcBorders>
              <w:top w:val="single" w:sz="4" w:space="0" w:color="00000A"/>
              <w:left w:val="single" w:sz="4" w:space="0" w:color="00000A"/>
              <w:bottom w:val="single" w:sz="4" w:space="0" w:color="00000A"/>
              <w:right w:val="single" w:sz="4" w:space="0" w:color="00000A"/>
            </w:tcBorders>
          </w:tcPr>
          <w:p w14:paraId="7E0832AA"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3CE32126" w14:textId="1B8CA5B0" w:rsidTr="003B6459">
        <w:tc>
          <w:tcPr>
            <w:tcW w:w="1427" w:type="dxa"/>
            <w:tcBorders>
              <w:top w:val="single" w:sz="4" w:space="0" w:color="00000A"/>
              <w:left w:val="single" w:sz="4" w:space="0" w:color="00000A"/>
              <w:bottom w:val="single" w:sz="4" w:space="0" w:color="00000A"/>
              <w:right w:val="single" w:sz="4" w:space="0" w:color="00000A"/>
            </w:tcBorders>
          </w:tcPr>
          <w:p w14:paraId="25F1ACFD" w14:textId="32F9AF8B" w:rsidR="006D49B1" w:rsidRPr="00D13F61" w:rsidRDefault="00E6571E" w:rsidP="00D13F61">
            <w:pPr>
              <w:widowControl/>
              <w:jc w:val="both"/>
              <w:rPr>
                <w:rFonts w:ascii="Arial" w:hAnsi="Arial" w:cs="Arial"/>
                <w:sz w:val="22"/>
                <w:szCs w:val="22"/>
                <w:lang w:val="en-US" w:bidi="km-KH"/>
              </w:rPr>
            </w:pPr>
            <w:r w:rsidRPr="00D13F61">
              <w:rPr>
                <w:rFonts w:ascii="Arial" w:hAnsi="Arial" w:cs="Arial"/>
                <w:sz w:val="22"/>
                <w:szCs w:val="22"/>
                <w:lang w:val="en-US" w:bidi="km-KH"/>
              </w:rPr>
              <w:t>1</w:t>
            </w:r>
            <w:r w:rsidR="006D49B1" w:rsidRPr="00D13F61">
              <w:rPr>
                <w:rFonts w:ascii="Arial" w:hAnsi="Arial" w:cs="Arial"/>
                <w:sz w:val="22"/>
                <w:szCs w:val="22"/>
                <w:lang w:val="en-US" w:bidi="km-KH"/>
              </w:rPr>
              <w:t xml:space="preserve"> days</w:t>
            </w:r>
          </w:p>
        </w:tc>
        <w:tc>
          <w:tcPr>
            <w:tcW w:w="6653" w:type="dxa"/>
            <w:tcBorders>
              <w:top w:val="single" w:sz="4" w:space="0" w:color="00000A"/>
              <w:left w:val="single" w:sz="4" w:space="0" w:color="00000A"/>
              <w:bottom w:val="single" w:sz="4" w:space="0" w:color="00000A"/>
              <w:right w:val="single" w:sz="4" w:space="0" w:color="00000A"/>
            </w:tcBorders>
          </w:tcPr>
          <w:p w14:paraId="43863922"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 xml:space="preserve">Update inception report and tools based on feedback </w:t>
            </w:r>
          </w:p>
        </w:tc>
        <w:tc>
          <w:tcPr>
            <w:tcW w:w="2127" w:type="dxa"/>
            <w:tcBorders>
              <w:top w:val="single" w:sz="4" w:space="0" w:color="00000A"/>
              <w:left w:val="single" w:sz="4" w:space="0" w:color="00000A"/>
              <w:bottom w:val="single" w:sz="4" w:space="0" w:color="00000A"/>
              <w:right w:val="single" w:sz="4" w:space="0" w:color="00000A"/>
            </w:tcBorders>
          </w:tcPr>
          <w:p w14:paraId="7DBD0336"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356EDC47" w14:textId="57312A3F" w:rsidTr="003B6459">
        <w:tc>
          <w:tcPr>
            <w:tcW w:w="1427" w:type="dxa"/>
            <w:tcBorders>
              <w:top w:val="single" w:sz="4" w:space="0" w:color="00000A"/>
              <w:left w:val="single" w:sz="4" w:space="0" w:color="00000A"/>
              <w:bottom w:val="single" w:sz="4" w:space="0" w:color="00000A"/>
              <w:right w:val="single" w:sz="4" w:space="0" w:color="00000A"/>
            </w:tcBorders>
          </w:tcPr>
          <w:p w14:paraId="707B760F"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1 day</w:t>
            </w:r>
          </w:p>
        </w:tc>
        <w:tc>
          <w:tcPr>
            <w:tcW w:w="6653" w:type="dxa"/>
            <w:tcBorders>
              <w:top w:val="single" w:sz="4" w:space="0" w:color="00000A"/>
              <w:left w:val="single" w:sz="4" w:space="0" w:color="00000A"/>
              <w:bottom w:val="single" w:sz="4" w:space="0" w:color="00000A"/>
              <w:right w:val="single" w:sz="4" w:space="0" w:color="00000A"/>
            </w:tcBorders>
          </w:tcPr>
          <w:p w14:paraId="4B6D13B0"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Upload approved translated survey into digital platform; test digital platform</w:t>
            </w:r>
          </w:p>
        </w:tc>
        <w:tc>
          <w:tcPr>
            <w:tcW w:w="2127" w:type="dxa"/>
            <w:tcBorders>
              <w:top w:val="single" w:sz="4" w:space="0" w:color="00000A"/>
              <w:left w:val="single" w:sz="4" w:space="0" w:color="00000A"/>
              <w:bottom w:val="single" w:sz="4" w:space="0" w:color="00000A"/>
              <w:right w:val="single" w:sz="4" w:space="0" w:color="00000A"/>
            </w:tcBorders>
          </w:tcPr>
          <w:p w14:paraId="142EA801"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4C5A4ED3" w14:textId="5CEFDE2B" w:rsidTr="003B6459">
        <w:trPr>
          <w:trHeight w:val="406"/>
        </w:trPr>
        <w:tc>
          <w:tcPr>
            <w:tcW w:w="1427" w:type="dxa"/>
            <w:tcBorders>
              <w:top w:val="single" w:sz="4" w:space="0" w:color="00000A"/>
              <w:left w:val="single" w:sz="4" w:space="0" w:color="00000A"/>
              <w:bottom w:val="single" w:sz="4" w:space="0" w:color="00000A"/>
              <w:right w:val="single" w:sz="4" w:space="0" w:color="00000A"/>
            </w:tcBorders>
            <w:hideMark/>
          </w:tcPr>
          <w:p w14:paraId="790570AC"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4 days</w:t>
            </w:r>
          </w:p>
        </w:tc>
        <w:tc>
          <w:tcPr>
            <w:tcW w:w="6653" w:type="dxa"/>
            <w:tcBorders>
              <w:top w:val="single" w:sz="4" w:space="0" w:color="00000A"/>
              <w:left w:val="single" w:sz="4" w:space="0" w:color="00000A"/>
              <w:bottom w:val="single" w:sz="4" w:space="0" w:color="00000A"/>
              <w:right w:val="single" w:sz="4" w:space="0" w:color="00000A"/>
            </w:tcBorders>
            <w:hideMark/>
          </w:tcPr>
          <w:p w14:paraId="60C0715D"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Train enumerators and qualitative facilitators (test tools, obtain feedback and update tools) (1 day travel)</w:t>
            </w:r>
          </w:p>
        </w:tc>
        <w:tc>
          <w:tcPr>
            <w:tcW w:w="2127" w:type="dxa"/>
            <w:tcBorders>
              <w:top w:val="single" w:sz="4" w:space="0" w:color="00000A"/>
              <w:left w:val="single" w:sz="4" w:space="0" w:color="00000A"/>
              <w:bottom w:val="single" w:sz="4" w:space="0" w:color="00000A"/>
              <w:right w:val="single" w:sz="4" w:space="0" w:color="00000A"/>
            </w:tcBorders>
          </w:tcPr>
          <w:p w14:paraId="792AED1C" w14:textId="3CFE0E3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2</w:t>
            </w:r>
            <w:r w:rsidRPr="00D13F61">
              <w:rPr>
                <w:rFonts w:ascii="Arial" w:hAnsi="Arial" w:cs="Arial"/>
                <w:sz w:val="22"/>
                <w:szCs w:val="22"/>
                <w:vertAlign w:val="superscript"/>
                <w:lang w:val="en-US" w:bidi="km-KH"/>
              </w:rPr>
              <w:t>nd</w:t>
            </w:r>
            <w:r w:rsidRPr="00D13F61">
              <w:rPr>
                <w:rFonts w:ascii="Arial" w:hAnsi="Arial" w:cs="Arial"/>
                <w:sz w:val="22"/>
                <w:szCs w:val="22"/>
                <w:lang w:val="en-US" w:bidi="km-KH"/>
              </w:rPr>
              <w:t xml:space="preserve"> week of June</w:t>
            </w:r>
          </w:p>
        </w:tc>
      </w:tr>
      <w:tr w:rsidR="006D49B1" w:rsidRPr="00D13F61" w14:paraId="45BC5477" w14:textId="7ED75509" w:rsidTr="003B6459">
        <w:tc>
          <w:tcPr>
            <w:tcW w:w="1427" w:type="dxa"/>
            <w:tcBorders>
              <w:top w:val="single" w:sz="4" w:space="0" w:color="00000A"/>
              <w:left w:val="single" w:sz="4" w:space="0" w:color="00000A"/>
              <w:bottom w:val="single" w:sz="4" w:space="0" w:color="00000A"/>
              <w:right w:val="single" w:sz="4" w:space="0" w:color="00000A"/>
            </w:tcBorders>
            <w:hideMark/>
          </w:tcPr>
          <w:p w14:paraId="3F8ECEA4"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10 days</w:t>
            </w:r>
          </w:p>
        </w:tc>
        <w:tc>
          <w:tcPr>
            <w:tcW w:w="6653" w:type="dxa"/>
            <w:tcBorders>
              <w:top w:val="single" w:sz="4" w:space="0" w:color="00000A"/>
              <w:left w:val="single" w:sz="4" w:space="0" w:color="00000A"/>
              <w:bottom w:val="single" w:sz="4" w:space="0" w:color="00000A"/>
              <w:right w:val="single" w:sz="4" w:space="0" w:color="00000A"/>
            </w:tcBorders>
            <w:hideMark/>
          </w:tcPr>
          <w:p w14:paraId="649A492F"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Conduct data collection (1 day travel)</w:t>
            </w:r>
          </w:p>
        </w:tc>
        <w:tc>
          <w:tcPr>
            <w:tcW w:w="2127" w:type="dxa"/>
            <w:tcBorders>
              <w:top w:val="single" w:sz="4" w:space="0" w:color="00000A"/>
              <w:left w:val="single" w:sz="4" w:space="0" w:color="00000A"/>
              <w:bottom w:val="single" w:sz="4" w:space="0" w:color="00000A"/>
              <w:right w:val="single" w:sz="4" w:space="0" w:color="00000A"/>
            </w:tcBorders>
          </w:tcPr>
          <w:p w14:paraId="25E642DE" w14:textId="76FA3241"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3</w:t>
            </w:r>
            <w:r w:rsidRPr="00D13F61">
              <w:rPr>
                <w:rFonts w:ascii="Arial" w:hAnsi="Arial" w:cs="Arial"/>
                <w:sz w:val="22"/>
                <w:szCs w:val="22"/>
                <w:vertAlign w:val="superscript"/>
                <w:lang w:val="en-US" w:bidi="km-KH"/>
              </w:rPr>
              <w:t>rd</w:t>
            </w:r>
            <w:r w:rsidRPr="00D13F61">
              <w:rPr>
                <w:rFonts w:ascii="Arial" w:hAnsi="Arial" w:cs="Arial"/>
                <w:sz w:val="22"/>
                <w:szCs w:val="22"/>
                <w:lang w:val="en-US" w:bidi="km-KH"/>
              </w:rPr>
              <w:t xml:space="preserve"> week of June</w:t>
            </w:r>
          </w:p>
        </w:tc>
      </w:tr>
      <w:tr w:rsidR="006D49B1" w:rsidRPr="00D13F61" w14:paraId="257F59AA" w14:textId="0D9FF739" w:rsidTr="003B6459">
        <w:tc>
          <w:tcPr>
            <w:tcW w:w="1427" w:type="dxa"/>
            <w:tcBorders>
              <w:top w:val="single" w:sz="4" w:space="0" w:color="00000A"/>
              <w:left w:val="single" w:sz="4" w:space="0" w:color="00000A"/>
              <w:bottom w:val="single" w:sz="4" w:space="0" w:color="00000A"/>
              <w:right w:val="single" w:sz="4" w:space="0" w:color="00000A"/>
            </w:tcBorders>
          </w:tcPr>
          <w:p w14:paraId="6501444D" w14:textId="7C0619A8" w:rsidR="006D49B1" w:rsidRPr="00D13F61" w:rsidRDefault="005A3F97" w:rsidP="00D13F61">
            <w:pPr>
              <w:widowControl/>
              <w:jc w:val="both"/>
              <w:rPr>
                <w:rFonts w:ascii="Arial" w:hAnsi="Arial" w:cs="Arial"/>
                <w:sz w:val="22"/>
                <w:szCs w:val="22"/>
                <w:lang w:val="en-US" w:bidi="km-KH"/>
              </w:rPr>
            </w:pPr>
            <w:r w:rsidRPr="00D13F61">
              <w:rPr>
                <w:rFonts w:ascii="Arial" w:hAnsi="Arial" w:cs="Arial"/>
                <w:sz w:val="22"/>
                <w:szCs w:val="22"/>
                <w:lang w:val="en-US" w:bidi="km-KH"/>
              </w:rPr>
              <w:t>4</w:t>
            </w:r>
            <w:r w:rsidR="006D49B1" w:rsidRPr="00D13F61">
              <w:rPr>
                <w:rFonts w:ascii="Arial" w:hAnsi="Arial" w:cs="Arial"/>
                <w:sz w:val="22"/>
                <w:szCs w:val="22"/>
                <w:lang w:val="en-US" w:bidi="km-KH"/>
              </w:rPr>
              <w:t xml:space="preserve"> days</w:t>
            </w:r>
          </w:p>
        </w:tc>
        <w:tc>
          <w:tcPr>
            <w:tcW w:w="6653" w:type="dxa"/>
            <w:tcBorders>
              <w:top w:val="single" w:sz="4" w:space="0" w:color="00000A"/>
              <w:left w:val="single" w:sz="4" w:space="0" w:color="00000A"/>
              <w:bottom w:val="single" w:sz="4" w:space="0" w:color="00000A"/>
              <w:right w:val="single" w:sz="4" w:space="0" w:color="00000A"/>
            </w:tcBorders>
          </w:tcPr>
          <w:p w14:paraId="7CA62D76"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Qualitative data transcription/translation</w:t>
            </w:r>
          </w:p>
        </w:tc>
        <w:tc>
          <w:tcPr>
            <w:tcW w:w="2127" w:type="dxa"/>
            <w:tcBorders>
              <w:top w:val="single" w:sz="4" w:space="0" w:color="00000A"/>
              <w:left w:val="single" w:sz="4" w:space="0" w:color="00000A"/>
              <w:bottom w:val="single" w:sz="4" w:space="0" w:color="00000A"/>
              <w:right w:val="single" w:sz="4" w:space="0" w:color="00000A"/>
            </w:tcBorders>
          </w:tcPr>
          <w:p w14:paraId="4CDBFE81"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63821F90" w14:textId="2EBF6891" w:rsidTr="003B6459">
        <w:tc>
          <w:tcPr>
            <w:tcW w:w="1427" w:type="dxa"/>
            <w:tcBorders>
              <w:top w:val="single" w:sz="4" w:space="0" w:color="00000A"/>
              <w:left w:val="single" w:sz="4" w:space="0" w:color="00000A"/>
              <w:bottom w:val="single" w:sz="4" w:space="0" w:color="00000A"/>
              <w:right w:val="single" w:sz="4" w:space="0" w:color="00000A"/>
            </w:tcBorders>
            <w:hideMark/>
          </w:tcPr>
          <w:p w14:paraId="219F9D23"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5 days</w:t>
            </w:r>
          </w:p>
        </w:tc>
        <w:tc>
          <w:tcPr>
            <w:tcW w:w="6653" w:type="dxa"/>
            <w:tcBorders>
              <w:top w:val="single" w:sz="4" w:space="0" w:color="00000A"/>
              <w:left w:val="single" w:sz="4" w:space="0" w:color="00000A"/>
              <w:bottom w:val="single" w:sz="4" w:space="0" w:color="00000A"/>
              <w:right w:val="single" w:sz="4" w:space="0" w:color="00000A"/>
            </w:tcBorders>
            <w:hideMark/>
          </w:tcPr>
          <w:p w14:paraId="035BFB0B"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Data cleaning/analysis</w:t>
            </w:r>
          </w:p>
        </w:tc>
        <w:tc>
          <w:tcPr>
            <w:tcW w:w="2127" w:type="dxa"/>
            <w:tcBorders>
              <w:top w:val="single" w:sz="4" w:space="0" w:color="00000A"/>
              <w:left w:val="single" w:sz="4" w:space="0" w:color="00000A"/>
              <w:bottom w:val="single" w:sz="4" w:space="0" w:color="00000A"/>
              <w:right w:val="single" w:sz="4" w:space="0" w:color="00000A"/>
            </w:tcBorders>
          </w:tcPr>
          <w:p w14:paraId="001B4404"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557E2FEC" w14:textId="310D0FEA" w:rsidTr="003B6459">
        <w:tc>
          <w:tcPr>
            <w:tcW w:w="1427" w:type="dxa"/>
            <w:tcBorders>
              <w:top w:val="single" w:sz="4" w:space="0" w:color="00000A"/>
              <w:left w:val="single" w:sz="4" w:space="0" w:color="00000A"/>
              <w:bottom w:val="single" w:sz="4" w:space="0" w:color="00000A"/>
              <w:right w:val="single" w:sz="4" w:space="0" w:color="00000A"/>
            </w:tcBorders>
            <w:hideMark/>
          </w:tcPr>
          <w:p w14:paraId="1201CB3B"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6 days</w:t>
            </w:r>
          </w:p>
        </w:tc>
        <w:tc>
          <w:tcPr>
            <w:tcW w:w="6653" w:type="dxa"/>
            <w:tcBorders>
              <w:top w:val="single" w:sz="4" w:space="0" w:color="00000A"/>
              <w:left w:val="single" w:sz="4" w:space="0" w:color="00000A"/>
              <w:bottom w:val="single" w:sz="4" w:space="0" w:color="00000A"/>
              <w:right w:val="single" w:sz="4" w:space="0" w:color="00000A"/>
            </w:tcBorders>
            <w:hideMark/>
          </w:tcPr>
          <w:p w14:paraId="69DE49D5" w14:textId="1476B0E5" w:rsidR="006D49B1" w:rsidRPr="00D13F61" w:rsidRDefault="006D49B1" w:rsidP="000D1352">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Draft report (send a complete draft version to CARE)</w:t>
            </w:r>
          </w:p>
        </w:tc>
        <w:tc>
          <w:tcPr>
            <w:tcW w:w="2127" w:type="dxa"/>
            <w:tcBorders>
              <w:top w:val="single" w:sz="4" w:space="0" w:color="00000A"/>
              <w:left w:val="single" w:sz="4" w:space="0" w:color="00000A"/>
              <w:bottom w:val="single" w:sz="4" w:space="0" w:color="00000A"/>
              <w:right w:val="single" w:sz="4" w:space="0" w:color="00000A"/>
            </w:tcBorders>
          </w:tcPr>
          <w:p w14:paraId="5D286245" w14:textId="7DD44575"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2 week of July</w:t>
            </w:r>
          </w:p>
        </w:tc>
      </w:tr>
      <w:tr w:rsidR="006D49B1" w:rsidRPr="00D13F61" w14:paraId="358DCFD9" w14:textId="714EC642" w:rsidTr="003B6459">
        <w:tc>
          <w:tcPr>
            <w:tcW w:w="1427" w:type="dxa"/>
            <w:tcBorders>
              <w:top w:val="single" w:sz="4" w:space="0" w:color="00000A"/>
              <w:left w:val="single" w:sz="4" w:space="0" w:color="00000A"/>
              <w:bottom w:val="single" w:sz="4" w:space="0" w:color="00000A"/>
              <w:right w:val="single" w:sz="4" w:space="0" w:color="00000A"/>
            </w:tcBorders>
          </w:tcPr>
          <w:p w14:paraId="650164F2" w14:textId="77777777" w:rsidR="006D49B1" w:rsidRPr="00D13F61" w:rsidRDefault="006D49B1" w:rsidP="00D13F61">
            <w:pPr>
              <w:widowControl/>
              <w:jc w:val="both"/>
              <w:rPr>
                <w:rFonts w:ascii="Arial" w:hAnsi="Arial" w:cs="Arial"/>
                <w:sz w:val="22"/>
                <w:szCs w:val="22"/>
                <w:lang w:val="en-US" w:bidi="km-KH"/>
              </w:rPr>
            </w:pPr>
          </w:p>
        </w:tc>
        <w:tc>
          <w:tcPr>
            <w:tcW w:w="6653" w:type="dxa"/>
            <w:tcBorders>
              <w:top w:val="single" w:sz="4" w:space="0" w:color="00000A"/>
              <w:left w:val="single" w:sz="4" w:space="0" w:color="00000A"/>
              <w:bottom w:val="single" w:sz="4" w:space="0" w:color="00000A"/>
              <w:right w:val="single" w:sz="4" w:space="0" w:color="00000A"/>
            </w:tcBorders>
          </w:tcPr>
          <w:p w14:paraId="018A8D8E" w14:textId="59E2245B"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Review and provide feedback on draft report</w:t>
            </w:r>
          </w:p>
        </w:tc>
        <w:tc>
          <w:tcPr>
            <w:tcW w:w="2127" w:type="dxa"/>
            <w:tcBorders>
              <w:top w:val="single" w:sz="4" w:space="0" w:color="00000A"/>
              <w:left w:val="single" w:sz="4" w:space="0" w:color="00000A"/>
              <w:bottom w:val="single" w:sz="4" w:space="0" w:color="00000A"/>
              <w:right w:val="single" w:sz="4" w:space="0" w:color="00000A"/>
            </w:tcBorders>
          </w:tcPr>
          <w:p w14:paraId="7618BFF8"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0BB85C6C" w14:textId="2E897FCF" w:rsidTr="003B6459">
        <w:tc>
          <w:tcPr>
            <w:tcW w:w="1427" w:type="dxa"/>
            <w:tcBorders>
              <w:top w:val="single" w:sz="4" w:space="0" w:color="00000A"/>
              <w:left w:val="single" w:sz="4" w:space="0" w:color="00000A"/>
              <w:bottom w:val="single" w:sz="4" w:space="0" w:color="00000A"/>
              <w:right w:val="single" w:sz="4" w:space="0" w:color="00000A"/>
            </w:tcBorders>
          </w:tcPr>
          <w:p w14:paraId="1C6B8310"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1 day</w:t>
            </w:r>
          </w:p>
        </w:tc>
        <w:tc>
          <w:tcPr>
            <w:tcW w:w="6653" w:type="dxa"/>
            <w:tcBorders>
              <w:top w:val="single" w:sz="4" w:space="0" w:color="00000A"/>
              <w:left w:val="single" w:sz="4" w:space="0" w:color="00000A"/>
              <w:bottom w:val="single" w:sz="4" w:space="0" w:color="00000A"/>
              <w:right w:val="single" w:sz="4" w:space="0" w:color="00000A"/>
            </w:tcBorders>
          </w:tcPr>
          <w:p w14:paraId="638FBE5F" w14:textId="4A490185" w:rsidR="006D49B1" w:rsidRPr="00D13F61" w:rsidRDefault="006D49B1" w:rsidP="000D1352">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D</w:t>
            </w:r>
            <w:r w:rsidR="000D1352">
              <w:rPr>
                <w:rFonts w:ascii="Arial" w:hAnsi="Arial" w:cs="Arial"/>
                <w:sz w:val="22"/>
                <w:szCs w:val="22"/>
                <w:lang w:val="en-US" w:bidi="km-KH"/>
              </w:rPr>
              <w:t>raft</w:t>
            </w:r>
            <w:r w:rsidRPr="00D13F61">
              <w:rPr>
                <w:rFonts w:ascii="Arial" w:hAnsi="Arial" w:cs="Arial"/>
                <w:sz w:val="22"/>
                <w:szCs w:val="22"/>
                <w:lang w:val="en-US" w:bidi="km-KH"/>
              </w:rPr>
              <w:t xml:space="preserve"> and present results </w:t>
            </w:r>
          </w:p>
        </w:tc>
        <w:tc>
          <w:tcPr>
            <w:tcW w:w="2127" w:type="dxa"/>
            <w:tcBorders>
              <w:top w:val="single" w:sz="4" w:space="0" w:color="00000A"/>
              <w:left w:val="single" w:sz="4" w:space="0" w:color="00000A"/>
              <w:bottom w:val="single" w:sz="4" w:space="0" w:color="00000A"/>
              <w:right w:val="single" w:sz="4" w:space="0" w:color="00000A"/>
            </w:tcBorders>
          </w:tcPr>
          <w:p w14:paraId="6BF905A2"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15C67C83" w14:textId="4B5A0519" w:rsidTr="003B6459">
        <w:tc>
          <w:tcPr>
            <w:tcW w:w="1427" w:type="dxa"/>
            <w:tcBorders>
              <w:top w:val="single" w:sz="4" w:space="0" w:color="00000A"/>
              <w:left w:val="single" w:sz="4" w:space="0" w:color="00000A"/>
              <w:bottom w:val="single" w:sz="4" w:space="0" w:color="00000A"/>
              <w:right w:val="single" w:sz="4" w:space="0" w:color="00000A"/>
            </w:tcBorders>
            <w:hideMark/>
          </w:tcPr>
          <w:p w14:paraId="3ABE632B"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2 day</w:t>
            </w:r>
          </w:p>
        </w:tc>
        <w:tc>
          <w:tcPr>
            <w:tcW w:w="6653" w:type="dxa"/>
            <w:tcBorders>
              <w:top w:val="single" w:sz="4" w:space="0" w:color="00000A"/>
              <w:left w:val="single" w:sz="4" w:space="0" w:color="00000A"/>
              <w:bottom w:val="single" w:sz="4" w:space="0" w:color="00000A"/>
              <w:right w:val="single" w:sz="4" w:space="0" w:color="00000A"/>
            </w:tcBorders>
            <w:hideMark/>
          </w:tcPr>
          <w:p w14:paraId="34EF2A7C" w14:textId="72F7AC5D" w:rsidR="006D49B1" w:rsidRPr="00D13F61" w:rsidRDefault="000D1352" w:rsidP="000D1352">
            <w:pPr>
              <w:widowControl/>
              <w:suppressAutoHyphens/>
              <w:jc w:val="both"/>
              <w:rPr>
                <w:rFonts w:ascii="Arial" w:hAnsi="Arial" w:cs="Arial"/>
                <w:sz w:val="22"/>
                <w:szCs w:val="22"/>
                <w:lang w:val="en-US" w:bidi="km-KH"/>
              </w:rPr>
            </w:pPr>
            <w:r>
              <w:rPr>
                <w:rFonts w:ascii="Arial" w:hAnsi="Arial" w:cs="Arial"/>
                <w:sz w:val="22"/>
                <w:szCs w:val="22"/>
                <w:lang w:val="en-US" w:bidi="km-KH"/>
              </w:rPr>
              <w:t xml:space="preserve">Incorporate all feedback and </w:t>
            </w:r>
            <w:r w:rsidR="006D49B1" w:rsidRPr="00D13F61">
              <w:rPr>
                <w:rFonts w:ascii="Arial" w:hAnsi="Arial" w:cs="Arial"/>
                <w:sz w:val="22"/>
                <w:szCs w:val="22"/>
                <w:lang w:val="en-US" w:bidi="km-KH"/>
              </w:rPr>
              <w:t xml:space="preserve">submit final report </w:t>
            </w:r>
          </w:p>
        </w:tc>
        <w:tc>
          <w:tcPr>
            <w:tcW w:w="2127" w:type="dxa"/>
            <w:tcBorders>
              <w:top w:val="single" w:sz="4" w:space="0" w:color="00000A"/>
              <w:left w:val="single" w:sz="4" w:space="0" w:color="00000A"/>
              <w:bottom w:val="single" w:sz="4" w:space="0" w:color="00000A"/>
              <w:right w:val="single" w:sz="4" w:space="0" w:color="00000A"/>
            </w:tcBorders>
          </w:tcPr>
          <w:p w14:paraId="578263A0"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72911449" w14:textId="4034DF45" w:rsidTr="003B6459">
        <w:tc>
          <w:tcPr>
            <w:tcW w:w="1427" w:type="dxa"/>
            <w:tcBorders>
              <w:top w:val="single" w:sz="4" w:space="0" w:color="00000A"/>
              <w:left w:val="single" w:sz="4" w:space="0" w:color="00000A"/>
              <w:bottom w:val="single" w:sz="4" w:space="0" w:color="00000A"/>
              <w:right w:val="single" w:sz="4" w:space="0" w:color="00000A"/>
            </w:tcBorders>
          </w:tcPr>
          <w:p w14:paraId="7AA37704" w14:textId="77777777" w:rsidR="006D49B1" w:rsidRPr="00D13F61" w:rsidRDefault="006D49B1" w:rsidP="00D13F61">
            <w:pPr>
              <w:widowControl/>
              <w:jc w:val="both"/>
              <w:rPr>
                <w:rFonts w:ascii="Arial" w:hAnsi="Arial" w:cs="Arial"/>
                <w:sz w:val="22"/>
                <w:szCs w:val="22"/>
                <w:lang w:val="en-US" w:bidi="km-KH"/>
              </w:rPr>
            </w:pPr>
            <w:r w:rsidRPr="00D13F61">
              <w:rPr>
                <w:rFonts w:ascii="Arial" w:hAnsi="Arial" w:cs="Arial"/>
                <w:sz w:val="22"/>
                <w:szCs w:val="22"/>
                <w:lang w:val="en-US" w:bidi="km-KH"/>
              </w:rPr>
              <w:t>1 day</w:t>
            </w:r>
          </w:p>
        </w:tc>
        <w:tc>
          <w:tcPr>
            <w:tcW w:w="6653" w:type="dxa"/>
            <w:tcBorders>
              <w:top w:val="single" w:sz="4" w:space="0" w:color="00000A"/>
              <w:left w:val="single" w:sz="4" w:space="0" w:color="00000A"/>
              <w:bottom w:val="single" w:sz="4" w:space="0" w:color="00000A"/>
              <w:right w:val="single" w:sz="4" w:space="0" w:color="00000A"/>
            </w:tcBorders>
          </w:tcPr>
          <w:p w14:paraId="6C19D4F4" w14:textId="77777777" w:rsidR="006D49B1" w:rsidRPr="00D13F61" w:rsidRDefault="006D49B1" w:rsidP="00D13F61">
            <w:pPr>
              <w:widowControl/>
              <w:suppressAutoHyphens/>
              <w:jc w:val="both"/>
              <w:rPr>
                <w:rFonts w:ascii="Arial" w:hAnsi="Arial" w:cs="Arial"/>
                <w:sz w:val="22"/>
                <w:szCs w:val="22"/>
                <w:lang w:val="en-US" w:bidi="km-KH"/>
              </w:rPr>
            </w:pPr>
            <w:r w:rsidRPr="00D13F61">
              <w:rPr>
                <w:rFonts w:ascii="Arial" w:hAnsi="Arial" w:cs="Arial"/>
                <w:sz w:val="22"/>
                <w:szCs w:val="22"/>
                <w:lang w:val="en-US" w:bidi="km-KH"/>
              </w:rPr>
              <w:t>Develop two page summary of project funding for communication with stakeholders.</w:t>
            </w:r>
          </w:p>
        </w:tc>
        <w:tc>
          <w:tcPr>
            <w:tcW w:w="2127" w:type="dxa"/>
            <w:tcBorders>
              <w:top w:val="single" w:sz="4" w:space="0" w:color="00000A"/>
              <w:left w:val="single" w:sz="4" w:space="0" w:color="00000A"/>
              <w:bottom w:val="single" w:sz="4" w:space="0" w:color="00000A"/>
              <w:right w:val="single" w:sz="4" w:space="0" w:color="00000A"/>
            </w:tcBorders>
          </w:tcPr>
          <w:p w14:paraId="4766345B" w14:textId="77777777" w:rsidR="006D49B1" w:rsidRPr="00D13F61" w:rsidRDefault="006D49B1" w:rsidP="00D13F61">
            <w:pPr>
              <w:widowControl/>
              <w:suppressAutoHyphens/>
              <w:jc w:val="both"/>
              <w:rPr>
                <w:rFonts w:ascii="Arial" w:hAnsi="Arial" w:cs="Arial"/>
                <w:sz w:val="22"/>
                <w:szCs w:val="22"/>
                <w:lang w:val="en-US" w:bidi="km-KH"/>
              </w:rPr>
            </w:pPr>
          </w:p>
        </w:tc>
      </w:tr>
      <w:tr w:rsidR="006D49B1" w:rsidRPr="00D13F61" w14:paraId="2A503B7A" w14:textId="36F35C2E" w:rsidTr="003B6459">
        <w:tc>
          <w:tcPr>
            <w:tcW w:w="1427" w:type="dxa"/>
            <w:tcBorders>
              <w:top w:val="single" w:sz="4" w:space="0" w:color="00000A"/>
              <w:left w:val="single" w:sz="4" w:space="0" w:color="00000A"/>
              <w:bottom w:val="single" w:sz="4" w:space="0" w:color="00000A"/>
              <w:right w:val="single" w:sz="4" w:space="0" w:color="00000A"/>
            </w:tcBorders>
          </w:tcPr>
          <w:p w14:paraId="42C42D74" w14:textId="77777777" w:rsidR="006D49B1" w:rsidRPr="00D13F61" w:rsidRDefault="006D49B1" w:rsidP="00D13F61">
            <w:pPr>
              <w:widowControl/>
              <w:jc w:val="both"/>
              <w:rPr>
                <w:rFonts w:ascii="Arial" w:hAnsi="Arial" w:cs="Arial"/>
                <w:sz w:val="22"/>
                <w:szCs w:val="22"/>
                <w:lang w:val="en-US" w:bidi="km-KH"/>
              </w:rPr>
            </w:pPr>
          </w:p>
        </w:tc>
        <w:tc>
          <w:tcPr>
            <w:tcW w:w="6653" w:type="dxa"/>
            <w:tcBorders>
              <w:top w:val="single" w:sz="4" w:space="0" w:color="00000A"/>
              <w:left w:val="single" w:sz="4" w:space="0" w:color="00000A"/>
              <w:bottom w:val="single" w:sz="4" w:space="0" w:color="00000A"/>
              <w:right w:val="single" w:sz="4" w:space="0" w:color="00000A"/>
            </w:tcBorders>
          </w:tcPr>
          <w:p w14:paraId="7B109B92" w14:textId="5EE516AF" w:rsidR="006D49B1" w:rsidRPr="00D13F61" w:rsidRDefault="005A3F97" w:rsidP="00D13F61">
            <w:pPr>
              <w:widowControl/>
              <w:suppressAutoHyphens/>
              <w:jc w:val="both"/>
              <w:rPr>
                <w:rFonts w:ascii="Arial" w:hAnsi="Arial" w:cs="Arial"/>
                <w:b/>
                <w:bCs/>
                <w:sz w:val="22"/>
                <w:szCs w:val="22"/>
                <w:lang w:val="en-US" w:bidi="km-KH"/>
              </w:rPr>
            </w:pPr>
            <w:r w:rsidRPr="00D13F61">
              <w:rPr>
                <w:rFonts w:ascii="Arial" w:hAnsi="Arial" w:cs="Arial"/>
                <w:b/>
                <w:bCs/>
                <w:sz w:val="22"/>
                <w:szCs w:val="22"/>
                <w:lang w:val="en-US" w:bidi="km-KH"/>
              </w:rPr>
              <w:t>Total 42</w:t>
            </w:r>
            <w:r w:rsidR="006D49B1" w:rsidRPr="00D13F61">
              <w:rPr>
                <w:rFonts w:ascii="Arial" w:hAnsi="Arial" w:cs="Arial"/>
                <w:b/>
                <w:bCs/>
                <w:sz w:val="22"/>
                <w:szCs w:val="22"/>
                <w:lang w:val="en-US" w:bidi="km-KH"/>
              </w:rPr>
              <w:t xml:space="preserve"> days</w:t>
            </w:r>
          </w:p>
        </w:tc>
        <w:tc>
          <w:tcPr>
            <w:tcW w:w="2127" w:type="dxa"/>
            <w:tcBorders>
              <w:top w:val="single" w:sz="4" w:space="0" w:color="00000A"/>
              <w:left w:val="single" w:sz="4" w:space="0" w:color="00000A"/>
              <w:bottom w:val="single" w:sz="4" w:space="0" w:color="00000A"/>
              <w:right w:val="single" w:sz="4" w:space="0" w:color="00000A"/>
            </w:tcBorders>
          </w:tcPr>
          <w:p w14:paraId="31241160" w14:textId="77777777" w:rsidR="006D49B1" w:rsidRPr="00D13F61" w:rsidRDefault="006D49B1" w:rsidP="00D13F61">
            <w:pPr>
              <w:widowControl/>
              <w:suppressAutoHyphens/>
              <w:jc w:val="both"/>
              <w:rPr>
                <w:rFonts w:ascii="Arial" w:hAnsi="Arial" w:cs="Arial"/>
                <w:b/>
                <w:bCs/>
                <w:sz w:val="22"/>
                <w:szCs w:val="22"/>
                <w:lang w:val="en-US" w:bidi="km-KH"/>
              </w:rPr>
            </w:pPr>
          </w:p>
        </w:tc>
      </w:tr>
    </w:tbl>
    <w:p w14:paraId="63068E16" w14:textId="77777777" w:rsidR="001F37FB" w:rsidRPr="00D13F61" w:rsidRDefault="001F37FB" w:rsidP="00D13F61">
      <w:pPr>
        <w:jc w:val="both"/>
        <w:rPr>
          <w:rFonts w:ascii="Arial" w:hAnsi="Arial" w:cs="Arial"/>
          <w:color w:val="FF0000"/>
          <w:sz w:val="22"/>
          <w:szCs w:val="22"/>
          <w:lang w:val="en-AU"/>
        </w:rPr>
      </w:pPr>
    </w:p>
    <w:p w14:paraId="52CF1E86" w14:textId="77777777" w:rsidR="002729D3" w:rsidRPr="00D13F61" w:rsidRDefault="002729D3" w:rsidP="00D13F61">
      <w:pPr>
        <w:jc w:val="both"/>
        <w:rPr>
          <w:rFonts w:ascii="Arial" w:hAnsi="Arial" w:cs="Arial"/>
          <w:sz w:val="22"/>
          <w:szCs w:val="22"/>
          <w:lang w:val="en-AU"/>
        </w:rPr>
      </w:pPr>
    </w:p>
    <w:p w14:paraId="5C1FF028" w14:textId="77777777" w:rsidR="00E86740" w:rsidRPr="00D13F61" w:rsidRDefault="00E86740" w:rsidP="00D13F61">
      <w:pPr>
        <w:pStyle w:val="ListParagraph"/>
        <w:numPr>
          <w:ilvl w:val="0"/>
          <w:numId w:val="24"/>
        </w:numPr>
        <w:pBdr>
          <w:top w:val="single" w:sz="4" w:space="1" w:color="auto"/>
          <w:left w:val="single" w:sz="4" w:space="4" w:color="auto"/>
          <w:bottom w:val="single" w:sz="4" w:space="1" w:color="auto"/>
          <w:right w:val="single" w:sz="4" w:space="20" w:color="auto"/>
        </w:pBdr>
        <w:shd w:val="clear" w:color="auto" w:fill="F2F2F2" w:themeFill="background1" w:themeFillShade="F2"/>
        <w:ind w:left="450" w:hanging="450"/>
        <w:jc w:val="both"/>
        <w:rPr>
          <w:rFonts w:ascii="Arial" w:hAnsi="Arial" w:cs="Arial"/>
          <w:b/>
          <w:color w:val="000000" w:themeColor="text1"/>
          <w:sz w:val="22"/>
          <w:szCs w:val="22"/>
          <w:lang w:val="en-AU"/>
        </w:rPr>
      </w:pPr>
      <w:r w:rsidRPr="00D13F61">
        <w:rPr>
          <w:rFonts w:ascii="Arial" w:hAnsi="Arial" w:cs="Arial"/>
          <w:b/>
          <w:color w:val="000000" w:themeColor="text1"/>
          <w:sz w:val="22"/>
          <w:szCs w:val="22"/>
          <w:lang w:val="en-AU"/>
        </w:rPr>
        <w:t xml:space="preserve">Budget </w:t>
      </w:r>
    </w:p>
    <w:p w14:paraId="504D0945" w14:textId="77777777" w:rsidR="00E86740" w:rsidRPr="00D13F61" w:rsidRDefault="00E86740" w:rsidP="00D13F61">
      <w:pPr>
        <w:widowControl/>
        <w:jc w:val="both"/>
        <w:rPr>
          <w:rFonts w:ascii="Arial" w:hAnsi="Arial" w:cs="Arial"/>
          <w:b/>
          <w:sz w:val="22"/>
          <w:szCs w:val="22"/>
        </w:rPr>
      </w:pPr>
    </w:p>
    <w:p w14:paraId="366974A2" w14:textId="77777777" w:rsidR="00E86740" w:rsidRPr="00D13F61" w:rsidRDefault="00E86740" w:rsidP="00D13F61">
      <w:pPr>
        <w:pStyle w:val="ListParagraph"/>
        <w:widowControl/>
        <w:numPr>
          <w:ilvl w:val="0"/>
          <w:numId w:val="28"/>
        </w:numPr>
        <w:ind w:left="630" w:hanging="630"/>
        <w:jc w:val="both"/>
        <w:rPr>
          <w:rFonts w:ascii="Arial" w:hAnsi="Arial" w:cs="Arial"/>
          <w:b/>
          <w:bCs/>
          <w:sz w:val="22"/>
          <w:szCs w:val="22"/>
        </w:rPr>
      </w:pPr>
      <w:r w:rsidRPr="00D13F61">
        <w:rPr>
          <w:rFonts w:ascii="Arial" w:hAnsi="Arial" w:cs="Arial"/>
          <w:b/>
          <w:bCs/>
          <w:sz w:val="22"/>
          <w:szCs w:val="22"/>
        </w:rPr>
        <w:t>Fee for Service</w:t>
      </w:r>
    </w:p>
    <w:p w14:paraId="06AC3928" w14:textId="77777777" w:rsidR="00E86740" w:rsidRPr="00D13F61" w:rsidRDefault="00E86740" w:rsidP="00D13F61">
      <w:pPr>
        <w:widowControl/>
        <w:jc w:val="both"/>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810"/>
        <w:gridCol w:w="1179"/>
        <w:gridCol w:w="1342"/>
        <w:gridCol w:w="1259"/>
        <w:gridCol w:w="1620"/>
        <w:gridCol w:w="1875"/>
      </w:tblGrid>
      <w:tr w:rsidR="00E86740" w:rsidRPr="00D13F61" w14:paraId="1490CCF9" w14:textId="77777777" w:rsidTr="00912616">
        <w:trPr>
          <w:trHeight w:val="492"/>
        </w:trPr>
        <w:tc>
          <w:tcPr>
            <w:tcW w:w="1975" w:type="dxa"/>
            <w:shd w:val="clear" w:color="auto" w:fill="auto"/>
            <w:vAlign w:val="center"/>
            <w:hideMark/>
          </w:tcPr>
          <w:p w14:paraId="18195FE4"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Item</w:t>
            </w:r>
          </w:p>
        </w:tc>
        <w:tc>
          <w:tcPr>
            <w:tcW w:w="810" w:type="dxa"/>
            <w:shd w:val="clear" w:color="auto" w:fill="auto"/>
            <w:vAlign w:val="center"/>
            <w:hideMark/>
          </w:tcPr>
          <w:p w14:paraId="208075B0"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Item Cost</w:t>
            </w:r>
          </w:p>
        </w:tc>
        <w:tc>
          <w:tcPr>
            <w:tcW w:w="1179" w:type="dxa"/>
            <w:shd w:val="clear" w:color="auto" w:fill="auto"/>
            <w:vAlign w:val="center"/>
            <w:hideMark/>
          </w:tcPr>
          <w:p w14:paraId="7B2F9BD4"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 xml:space="preserve">Quantity </w:t>
            </w:r>
          </w:p>
        </w:tc>
        <w:tc>
          <w:tcPr>
            <w:tcW w:w="1342" w:type="dxa"/>
            <w:shd w:val="clear" w:color="auto" w:fill="auto"/>
            <w:vAlign w:val="center"/>
            <w:hideMark/>
          </w:tcPr>
          <w:p w14:paraId="6C7A0B60"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Unit</w:t>
            </w:r>
          </w:p>
        </w:tc>
        <w:tc>
          <w:tcPr>
            <w:tcW w:w="1259" w:type="dxa"/>
            <w:shd w:val="clear" w:color="auto" w:fill="auto"/>
            <w:vAlign w:val="center"/>
            <w:hideMark/>
          </w:tcPr>
          <w:p w14:paraId="2113495A"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Duration</w:t>
            </w:r>
          </w:p>
        </w:tc>
        <w:tc>
          <w:tcPr>
            <w:tcW w:w="1620" w:type="dxa"/>
            <w:shd w:val="clear" w:color="auto" w:fill="auto"/>
            <w:vAlign w:val="center"/>
            <w:hideMark/>
          </w:tcPr>
          <w:p w14:paraId="7BF1D5B0"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Overall Cost</w:t>
            </w:r>
          </w:p>
        </w:tc>
        <w:tc>
          <w:tcPr>
            <w:tcW w:w="1875" w:type="dxa"/>
            <w:shd w:val="clear" w:color="auto" w:fill="auto"/>
            <w:vAlign w:val="center"/>
            <w:hideMark/>
          </w:tcPr>
          <w:p w14:paraId="079FB288"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Currency</w:t>
            </w:r>
          </w:p>
        </w:tc>
      </w:tr>
      <w:tr w:rsidR="00E86740" w:rsidRPr="00D13F61" w14:paraId="205EBAEC" w14:textId="77777777" w:rsidTr="00912616">
        <w:trPr>
          <w:trHeight w:val="864"/>
        </w:trPr>
        <w:tc>
          <w:tcPr>
            <w:tcW w:w="1975" w:type="dxa"/>
            <w:shd w:val="clear" w:color="auto" w:fill="auto"/>
            <w:vAlign w:val="bottom"/>
          </w:tcPr>
          <w:p w14:paraId="12141D77" w14:textId="77777777" w:rsidR="00E86740" w:rsidRPr="00D13F61" w:rsidRDefault="00E86740" w:rsidP="00D13F61">
            <w:pPr>
              <w:widowControl/>
              <w:jc w:val="both"/>
              <w:rPr>
                <w:rFonts w:ascii="Arial" w:hAnsi="Arial" w:cs="Arial"/>
                <w:color w:val="000000"/>
                <w:sz w:val="22"/>
                <w:szCs w:val="22"/>
                <w:lang w:val="en-AU" w:eastAsia="en-AU"/>
              </w:rPr>
            </w:pPr>
          </w:p>
        </w:tc>
        <w:tc>
          <w:tcPr>
            <w:tcW w:w="810" w:type="dxa"/>
            <w:shd w:val="clear" w:color="auto" w:fill="auto"/>
            <w:noWrap/>
            <w:vAlign w:val="bottom"/>
          </w:tcPr>
          <w:p w14:paraId="28BB09C4" w14:textId="77777777" w:rsidR="00E86740" w:rsidRPr="00D13F61" w:rsidRDefault="00E86740" w:rsidP="00D13F61">
            <w:pPr>
              <w:widowControl/>
              <w:jc w:val="both"/>
              <w:rPr>
                <w:rFonts w:ascii="Arial" w:hAnsi="Arial" w:cs="Arial"/>
                <w:color w:val="000000"/>
                <w:sz w:val="22"/>
                <w:szCs w:val="22"/>
                <w:lang w:val="en-AU" w:eastAsia="en-AU"/>
              </w:rPr>
            </w:pPr>
          </w:p>
        </w:tc>
        <w:tc>
          <w:tcPr>
            <w:tcW w:w="1179" w:type="dxa"/>
            <w:shd w:val="clear" w:color="auto" w:fill="auto"/>
            <w:noWrap/>
            <w:vAlign w:val="bottom"/>
          </w:tcPr>
          <w:p w14:paraId="2A726C23" w14:textId="77777777" w:rsidR="00E86740" w:rsidRPr="00D13F61" w:rsidRDefault="00E86740" w:rsidP="00D13F61">
            <w:pPr>
              <w:widowControl/>
              <w:jc w:val="both"/>
              <w:rPr>
                <w:rFonts w:ascii="Arial" w:hAnsi="Arial" w:cs="Arial"/>
                <w:color w:val="000000"/>
                <w:sz w:val="22"/>
                <w:szCs w:val="22"/>
                <w:lang w:val="en-AU" w:eastAsia="en-AU"/>
              </w:rPr>
            </w:pPr>
          </w:p>
        </w:tc>
        <w:tc>
          <w:tcPr>
            <w:tcW w:w="1342" w:type="dxa"/>
            <w:shd w:val="clear" w:color="auto" w:fill="auto"/>
            <w:noWrap/>
            <w:vAlign w:val="bottom"/>
          </w:tcPr>
          <w:p w14:paraId="02AB3C95" w14:textId="77777777" w:rsidR="00E86740" w:rsidRPr="00D13F61" w:rsidRDefault="00E86740" w:rsidP="00D13F61">
            <w:pPr>
              <w:widowControl/>
              <w:jc w:val="both"/>
              <w:rPr>
                <w:rFonts w:ascii="Arial" w:hAnsi="Arial" w:cs="Arial"/>
                <w:color w:val="000000"/>
                <w:sz w:val="22"/>
                <w:szCs w:val="22"/>
                <w:lang w:val="en-AU" w:eastAsia="en-AU"/>
              </w:rPr>
            </w:pPr>
          </w:p>
        </w:tc>
        <w:tc>
          <w:tcPr>
            <w:tcW w:w="1259" w:type="dxa"/>
            <w:shd w:val="clear" w:color="auto" w:fill="auto"/>
            <w:noWrap/>
            <w:vAlign w:val="bottom"/>
          </w:tcPr>
          <w:p w14:paraId="7E3FC6A3" w14:textId="77777777" w:rsidR="00E86740" w:rsidRPr="00D13F61" w:rsidRDefault="00E86740" w:rsidP="00D13F61">
            <w:pPr>
              <w:widowControl/>
              <w:jc w:val="both"/>
              <w:rPr>
                <w:rFonts w:ascii="Arial" w:hAnsi="Arial" w:cs="Arial"/>
                <w:color w:val="000000"/>
                <w:sz w:val="22"/>
                <w:szCs w:val="22"/>
                <w:lang w:val="en-AU" w:eastAsia="en-AU"/>
              </w:rPr>
            </w:pPr>
          </w:p>
        </w:tc>
        <w:tc>
          <w:tcPr>
            <w:tcW w:w="1620" w:type="dxa"/>
            <w:shd w:val="clear" w:color="auto" w:fill="auto"/>
            <w:noWrap/>
            <w:vAlign w:val="bottom"/>
          </w:tcPr>
          <w:p w14:paraId="6FB4695B" w14:textId="77777777" w:rsidR="00E86740" w:rsidRPr="00D13F61" w:rsidRDefault="00E86740" w:rsidP="00D13F61">
            <w:pPr>
              <w:widowControl/>
              <w:jc w:val="both"/>
              <w:rPr>
                <w:rFonts w:ascii="Arial" w:hAnsi="Arial" w:cs="Arial"/>
                <w:color w:val="000000"/>
                <w:sz w:val="22"/>
                <w:szCs w:val="22"/>
                <w:lang w:val="en-AU" w:eastAsia="en-AU"/>
              </w:rPr>
            </w:pPr>
          </w:p>
        </w:tc>
        <w:tc>
          <w:tcPr>
            <w:tcW w:w="1875" w:type="dxa"/>
            <w:shd w:val="clear" w:color="auto" w:fill="auto"/>
            <w:noWrap/>
            <w:vAlign w:val="bottom"/>
          </w:tcPr>
          <w:p w14:paraId="773AA87D" w14:textId="77777777" w:rsidR="00E86740" w:rsidRPr="00D13F61" w:rsidRDefault="00E86740" w:rsidP="00D13F61">
            <w:pPr>
              <w:widowControl/>
              <w:jc w:val="both"/>
              <w:rPr>
                <w:rFonts w:ascii="Arial" w:hAnsi="Arial" w:cs="Arial"/>
                <w:color w:val="000000"/>
                <w:sz w:val="22"/>
                <w:szCs w:val="22"/>
                <w:lang w:val="en-AU" w:eastAsia="en-AU"/>
              </w:rPr>
            </w:pPr>
          </w:p>
        </w:tc>
      </w:tr>
      <w:tr w:rsidR="00E86740" w:rsidRPr="00D13F61" w14:paraId="1509545A" w14:textId="77777777" w:rsidTr="00912616">
        <w:trPr>
          <w:trHeight w:val="288"/>
        </w:trPr>
        <w:tc>
          <w:tcPr>
            <w:tcW w:w="1975" w:type="dxa"/>
            <w:shd w:val="clear" w:color="auto" w:fill="auto"/>
            <w:noWrap/>
            <w:vAlign w:val="bottom"/>
          </w:tcPr>
          <w:p w14:paraId="6D35BEC8" w14:textId="77777777" w:rsidR="00E86740" w:rsidRPr="00D13F61" w:rsidRDefault="00E86740" w:rsidP="00D13F61">
            <w:pPr>
              <w:widowControl/>
              <w:jc w:val="both"/>
              <w:rPr>
                <w:rFonts w:ascii="Arial" w:hAnsi="Arial" w:cs="Arial"/>
                <w:b/>
                <w:bCs/>
                <w:color w:val="000000"/>
                <w:sz w:val="22"/>
                <w:szCs w:val="22"/>
                <w:lang w:val="en-AU" w:eastAsia="en-AU"/>
              </w:rPr>
            </w:pPr>
            <w:r w:rsidRPr="00D13F61">
              <w:rPr>
                <w:rFonts w:ascii="Arial" w:hAnsi="Arial" w:cs="Arial"/>
                <w:b/>
                <w:bCs/>
                <w:color w:val="000000"/>
                <w:sz w:val="22"/>
                <w:szCs w:val="22"/>
                <w:lang w:val="en-AU" w:eastAsia="en-AU"/>
              </w:rPr>
              <w:t>Total</w:t>
            </w:r>
          </w:p>
        </w:tc>
        <w:tc>
          <w:tcPr>
            <w:tcW w:w="810" w:type="dxa"/>
            <w:shd w:val="clear" w:color="auto" w:fill="auto"/>
            <w:noWrap/>
            <w:vAlign w:val="bottom"/>
          </w:tcPr>
          <w:p w14:paraId="41E4F0B3" w14:textId="77777777" w:rsidR="00E86740" w:rsidRPr="00D13F61" w:rsidRDefault="00E86740" w:rsidP="00D13F61">
            <w:pPr>
              <w:widowControl/>
              <w:jc w:val="both"/>
              <w:rPr>
                <w:rFonts w:ascii="Arial" w:hAnsi="Arial" w:cs="Arial"/>
                <w:sz w:val="22"/>
                <w:szCs w:val="22"/>
                <w:lang w:val="en-AU" w:eastAsia="en-AU"/>
              </w:rPr>
            </w:pPr>
          </w:p>
        </w:tc>
        <w:tc>
          <w:tcPr>
            <w:tcW w:w="1179" w:type="dxa"/>
            <w:shd w:val="clear" w:color="auto" w:fill="auto"/>
            <w:noWrap/>
            <w:vAlign w:val="bottom"/>
          </w:tcPr>
          <w:p w14:paraId="06F2C831" w14:textId="77777777" w:rsidR="00E86740" w:rsidRPr="00D13F61" w:rsidRDefault="00E86740" w:rsidP="00D13F61">
            <w:pPr>
              <w:widowControl/>
              <w:jc w:val="both"/>
              <w:rPr>
                <w:rFonts w:ascii="Arial" w:hAnsi="Arial" w:cs="Arial"/>
                <w:sz w:val="22"/>
                <w:szCs w:val="22"/>
                <w:lang w:val="en-AU" w:eastAsia="en-AU"/>
              </w:rPr>
            </w:pPr>
          </w:p>
        </w:tc>
        <w:tc>
          <w:tcPr>
            <w:tcW w:w="1342" w:type="dxa"/>
            <w:shd w:val="clear" w:color="auto" w:fill="auto"/>
            <w:noWrap/>
            <w:vAlign w:val="bottom"/>
          </w:tcPr>
          <w:p w14:paraId="2AF6A604" w14:textId="77777777" w:rsidR="00E86740" w:rsidRPr="00D13F61" w:rsidRDefault="00E86740" w:rsidP="00D13F61">
            <w:pPr>
              <w:widowControl/>
              <w:jc w:val="both"/>
              <w:rPr>
                <w:rFonts w:ascii="Arial" w:hAnsi="Arial" w:cs="Arial"/>
                <w:sz w:val="22"/>
                <w:szCs w:val="22"/>
                <w:lang w:val="en-AU" w:eastAsia="en-AU"/>
              </w:rPr>
            </w:pPr>
          </w:p>
        </w:tc>
        <w:tc>
          <w:tcPr>
            <w:tcW w:w="1259" w:type="dxa"/>
            <w:shd w:val="clear" w:color="auto" w:fill="auto"/>
            <w:noWrap/>
            <w:vAlign w:val="bottom"/>
          </w:tcPr>
          <w:p w14:paraId="534BB35B" w14:textId="77777777" w:rsidR="00E86740" w:rsidRPr="00D13F61" w:rsidRDefault="00E86740" w:rsidP="00D13F61">
            <w:pPr>
              <w:widowControl/>
              <w:jc w:val="both"/>
              <w:rPr>
                <w:rFonts w:ascii="Arial" w:hAnsi="Arial" w:cs="Arial"/>
                <w:sz w:val="22"/>
                <w:szCs w:val="22"/>
                <w:lang w:val="en-AU" w:eastAsia="en-AU"/>
              </w:rPr>
            </w:pPr>
          </w:p>
        </w:tc>
        <w:tc>
          <w:tcPr>
            <w:tcW w:w="1620" w:type="dxa"/>
            <w:shd w:val="clear" w:color="auto" w:fill="auto"/>
            <w:noWrap/>
            <w:vAlign w:val="bottom"/>
          </w:tcPr>
          <w:p w14:paraId="1A2C83FA" w14:textId="77777777" w:rsidR="00E86740" w:rsidRPr="00D13F61" w:rsidRDefault="00E86740" w:rsidP="00D13F61">
            <w:pPr>
              <w:widowControl/>
              <w:jc w:val="both"/>
              <w:rPr>
                <w:rFonts w:ascii="Arial" w:hAnsi="Arial" w:cs="Arial"/>
                <w:b/>
                <w:bCs/>
                <w:color w:val="000000"/>
                <w:sz w:val="22"/>
                <w:szCs w:val="22"/>
                <w:lang w:val="en-AU" w:eastAsia="en-AU"/>
              </w:rPr>
            </w:pPr>
          </w:p>
        </w:tc>
        <w:tc>
          <w:tcPr>
            <w:tcW w:w="1875" w:type="dxa"/>
            <w:shd w:val="clear" w:color="auto" w:fill="auto"/>
            <w:noWrap/>
            <w:vAlign w:val="bottom"/>
          </w:tcPr>
          <w:p w14:paraId="38CFC019" w14:textId="77777777" w:rsidR="00E86740" w:rsidRPr="00D13F61" w:rsidRDefault="00E86740" w:rsidP="00D13F61">
            <w:pPr>
              <w:widowControl/>
              <w:jc w:val="both"/>
              <w:rPr>
                <w:rFonts w:ascii="Arial" w:hAnsi="Arial" w:cs="Arial"/>
                <w:b/>
                <w:bCs/>
                <w:color w:val="000000"/>
                <w:sz w:val="22"/>
                <w:szCs w:val="22"/>
                <w:lang w:val="en-AU" w:eastAsia="en-AU"/>
              </w:rPr>
            </w:pPr>
          </w:p>
        </w:tc>
      </w:tr>
    </w:tbl>
    <w:p w14:paraId="21F5CF4C" w14:textId="77777777" w:rsidR="00E86740" w:rsidRPr="00D13F61" w:rsidRDefault="00E86740" w:rsidP="00D13F61">
      <w:pPr>
        <w:jc w:val="both"/>
        <w:rPr>
          <w:rFonts w:ascii="Arial" w:hAnsi="Arial" w:cs="Arial"/>
          <w:sz w:val="22"/>
          <w:szCs w:val="22"/>
        </w:rPr>
      </w:pPr>
    </w:p>
    <w:p w14:paraId="6E1E5ED6" w14:textId="38A79615" w:rsidR="00E86740" w:rsidRPr="00D13F61" w:rsidRDefault="00E86740" w:rsidP="00D13F61">
      <w:pPr>
        <w:pStyle w:val="ListParagraph"/>
        <w:numPr>
          <w:ilvl w:val="0"/>
          <w:numId w:val="17"/>
        </w:numPr>
        <w:ind w:hanging="720"/>
        <w:jc w:val="both"/>
        <w:rPr>
          <w:rFonts w:ascii="Arial" w:hAnsi="Arial" w:cs="Arial"/>
          <w:b/>
          <w:bCs/>
          <w:sz w:val="22"/>
          <w:szCs w:val="22"/>
        </w:rPr>
      </w:pPr>
      <w:r w:rsidRPr="00D13F61">
        <w:rPr>
          <w:rFonts w:ascii="Arial" w:hAnsi="Arial" w:cs="Arial"/>
          <w:b/>
          <w:bCs/>
          <w:sz w:val="22"/>
          <w:szCs w:val="22"/>
        </w:rPr>
        <w:t xml:space="preserve">Additional </w:t>
      </w:r>
      <w:r w:rsidR="006B1064">
        <w:rPr>
          <w:rFonts w:ascii="Arial" w:hAnsi="Arial" w:cs="Arial"/>
          <w:b/>
          <w:bCs/>
          <w:sz w:val="22"/>
          <w:szCs w:val="22"/>
        </w:rPr>
        <w:t>e</w:t>
      </w:r>
      <w:r w:rsidRPr="00D13F61">
        <w:rPr>
          <w:rFonts w:ascii="Arial" w:hAnsi="Arial" w:cs="Arial"/>
          <w:b/>
          <w:bCs/>
          <w:sz w:val="22"/>
          <w:szCs w:val="22"/>
        </w:rPr>
        <w:t xml:space="preserve">xpenses </w:t>
      </w:r>
    </w:p>
    <w:p w14:paraId="1E293BD8" w14:textId="77777777" w:rsidR="00E86740" w:rsidRPr="00D13F61" w:rsidRDefault="00E86740" w:rsidP="00D13F61">
      <w:pPr>
        <w:pStyle w:val="ListParagraph"/>
        <w:ind w:left="360"/>
        <w:jc w:val="both"/>
        <w:rPr>
          <w:rFonts w:ascii="Arial" w:hAnsi="Arial" w:cs="Arial"/>
          <w:sz w:val="22"/>
          <w:szCs w:val="22"/>
        </w:rPr>
      </w:pPr>
    </w:p>
    <w:p w14:paraId="2EE989F0" w14:textId="2812BF4F" w:rsidR="00E86740" w:rsidRDefault="00242A87" w:rsidP="00D13F61">
      <w:pPr>
        <w:tabs>
          <w:tab w:val="left" w:pos="2835"/>
        </w:tabs>
        <w:jc w:val="both"/>
        <w:rPr>
          <w:rFonts w:ascii="Arial" w:hAnsi="Arial" w:cs="Arial"/>
          <w:color w:val="000000" w:themeColor="text1"/>
          <w:sz w:val="22"/>
          <w:szCs w:val="22"/>
          <w:lang w:val="en-AU"/>
        </w:rPr>
      </w:pPr>
      <w:r w:rsidRPr="00D13F61">
        <w:rPr>
          <w:rFonts w:ascii="Arial" w:hAnsi="Arial" w:cs="Arial"/>
          <w:color w:val="000000" w:themeColor="text1"/>
          <w:sz w:val="22"/>
          <w:szCs w:val="22"/>
          <w:lang w:val="en-AU"/>
        </w:rPr>
        <w:t>A</w:t>
      </w:r>
      <w:r w:rsidR="00E86740" w:rsidRPr="00D13F61">
        <w:rPr>
          <w:rFonts w:ascii="Arial" w:hAnsi="Arial" w:cs="Arial"/>
          <w:color w:val="000000" w:themeColor="text1"/>
          <w:sz w:val="22"/>
          <w:szCs w:val="22"/>
          <w:lang w:val="en-AU"/>
        </w:rPr>
        <w:t>ll costs</w:t>
      </w:r>
      <w:r w:rsidRPr="00D13F61">
        <w:rPr>
          <w:rFonts w:ascii="Arial" w:hAnsi="Arial" w:cs="Arial"/>
          <w:color w:val="000000" w:themeColor="text1"/>
          <w:sz w:val="22"/>
          <w:szCs w:val="22"/>
          <w:lang w:val="en-AU"/>
        </w:rPr>
        <w:t xml:space="preserve"> related </w:t>
      </w:r>
      <w:r w:rsidR="006B1064">
        <w:rPr>
          <w:rFonts w:ascii="Arial" w:hAnsi="Arial" w:cs="Arial"/>
          <w:color w:val="000000" w:themeColor="text1"/>
          <w:sz w:val="22"/>
          <w:szCs w:val="22"/>
          <w:lang w:val="en-AU"/>
        </w:rPr>
        <w:t>to</w:t>
      </w:r>
      <w:r w:rsidRPr="00D13F61">
        <w:rPr>
          <w:rFonts w:ascii="Arial" w:hAnsi="Arial" w:cs="Arial"/>
          <w:color w:val="000000" w:themeColor="text1"/>
          <w:sz w:val="22"/>
          <w:szCs w:val="22"/>
          <w:lang w:val="en-AU"/>
        </w:rPr>
        <w:t xml:space="preserve"> field data </w:t>
      </w:r>
      <w:proofErr w:type="gramStart"/>
      <w:r w:rsidRPr="00D13F61">
        <w:rPr>
          <w:rFonts w:ascii="Arial" w:hAnsi="Arial" w:cs="Arial"/>
          <w:color w:val="000000" w:themeColor="text1"/>
          <w:sz w:val="22"/>
          <w:szCs w:val="22"/>
          <w:lang w:val="en-AU"/>
        </w:rPr>
        <w:t>collection,</w:t>
      </w:r>
      <w:proofErr w:type="gramEnd"/>
      <w:r w:rsidRPr="00D13F61">
        <w:rPr>
          <w:rFonts w:ascii="Arial" w:hAnsi="Arial" w:cs="Arial"/>
          <w:color w:val="000000" w:themeColor="text1"/>
          <w:sz w:val="22"/>
          <w:szCs w:val="22"/>
          <w:lang w:val="en-AU"/>
        </w:rPr>
        <w:t xml:space="preserve"> transportation, training</w:t>
      </w:r>
      <w:r w:rsidR="006B1064">
        <w:rPr>
          <w:rFonts w:ascii="Arial" w:hAnsi="Arial" w:cs="Arial"/>
          <w:color w:val="000000" w:themeColor="text1"/>
          <w:sz w:val="22"/>
          <w:szCs w:val="22"/>
          <w:lang w:val="en-AU"/>
        </w:rPr>
        <w:t xml:space="preserve"> </w:t>
      </w:r>
      <w:proofErr w:type="spellStart"/>
      <w:r w:rsidR="006B1064">
        <w:rPr>
          <w:rFonts w:ascii="Arial" w:hAnsi="Arial" w:cs="Arial"/>
          <w:color w:val="000000" w:themeColor="text1"/>
          <w:sz w:val="22"/>
          <w:szCs w:val="22"/>
          <w:lang w:val="en-AU"/>
        </w:rPr>
        <w:t>etc</w:t>
      </w:r>
      <w:proofErr w:type="spellEnd"/>
      <w:r w:rsidR="006B1064">
        <w:rPr>
          <w:rFonts w:ascii="Arial" w:hAnsi="Arial" w:cs="Arial"/>
          <w:color w:val="000000" w:themeColor="text1"/>
          <w:sz w:val="22"/>
          <w:szCs w:val="22"/>
          <w:lang w:val="en-AU"/>
        </w:rPr>
        <w:t xml:space="preserve"> are the </w:t>
      </w:r>
      <w:r w:rsidRPr="00D13F61">
        <w:rPr>
          <w:rFonts w:ascii="Arial" w:hAnsi="Arial" w:cs="Arial"/>
          <w:color w:val="000000" w:themeColor="text1"/>
          <w:sz w:val="22"/>
          <w:szCs w:val="22"/>
          <w:lang w:val="en-AU"/>
        </w:rPr>
        <w:t>responsib</w:t>
      </w:r>
      <w:r w:rsidR="006B1064">
        <w:rPr>
          <w:rFonts w:ascii="Arial" w:hAnsi="Arial" w:cs="Arial"/>
          <w:color w:val="000000" w:themeColor="text1"/>
          <w:sz w:val="22"/>
          <w:szCs w:val="22"/>
          <w:lang w:val="en-AU"/>
        </w:rPr>
        <w:t>ility of the</w:t>
      </w:r>
      <w:r w:rsidR="00E86740" w:rsidRPr="00D13F61">
        <w:rPr>
          <w:rFonts w:ascii="Arial" w:hAnsi="Arial" w:cs="Arial"/>
          <w:color w:val="000000" w:themeColor="text1"/>
          <w:sz w:val="22"/>
          <w:szCs w:val="22"/>
          <w:lang w:val="en-AU"/>
        </w:rPr>
        <w:t xml:space="preserve"> consultant</w:t>
      </w:r>
      <w:r w:rsidR="006B1064">
        <w:rPr>
          <w:rFonts w:ascii="Arial" w:hAnsi="Arial" w:cs="Arial"/>
          <w:color w:val="000000" w:themeColor="text1"/>
          <w:sz w:val="22"/>
          <w:szCs w:val="22"/>
          <w:lang w:val="en-AU"/>
        </w:rPr>
        <w:t xml:space="preserve"> and need to be clearly reflected in the proposed budget</w:t>
      </w:r>
      <w:r w:rsidR="00E86740" w:rsidRPr="00D13F61">
        <w:rPr>
          <w:rFonts w:ascii="Arial" w:hAnsi="Arial" w:cs="Arial"/>
          <w:color w:val="000000" w:themeColor="text1"/>
          <w:sz w:val="22"/>
          <w:szCs w:val="22"/>
          <w:lang w:val="en-AU"/>
        </w:rPr>
        <w:t>.</w:t>
      </w:r>
    </w:p>
    <w:p w14:paraId="688ECDD6" w14:textId="77777777" w:rsidR="000D1352" w:rsidRPr="00D13F61" w:rsidRDefault="000D1352" w:rsidP="00D13F61">
      <w:pPr>
        <w:tabs>
          <w:tab w:val="left" w:pos="2835"/>
        </w:tabs>
        <w:jc w:val="both"/>
        <w:rPr>
          <w:rFonts w:ascii="Arial" w:hAnsi="Arial" w:cs="Arial"/>
          <w:color w:val="000000" w:themeColor="text1"/>
          <w:sz w:val="22"/>
          <w:szCs w:val="22"/>
          <w:lang w:val="en-AU"/>
        </w:rPr>
      </w:pPr>
    </w:p>
    <w:p w14:paraId="505D8611" w14:textId="77777777" w:rsidR="00E86740" w:rsidRPr="00D13F61" w:rsidRDefault="00E86740" w:rsidP="00D13F61">
      <w:pPr>
        <w:jc w:val="both"/>
        <w:rPr>
          <w:rFonts w:ascii="Arial" w:hAnsi="Arial" w:cs="Arial"/>
          <w:b/>
          <w:sz w:val="22"/>
          <w:szCs w:val="22"/>
        </w:rPr>
      </w:pPr>
    </w:p>
    <w:p w14:paraId="2EED17C3" w14:textId="77777777" w:rsidR="00E86740" w:rsidRPr="006B1064" w:rsidRDefault="00E86740"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000000" w:themeColor="text1"/>
          <w:sz w:val="22"/>
          <w:szCs w:val="22"/>
          <w:lang w:val="en-AU"/>
        </w:rPr>
      </w:pPr>
      <w:r w:rsidRPr="006B1064">
        <w:rPr>
          <w:rFonts w:ascii="Arial" w:hAnsi="Arial" w:cs="Arial"/>
          <w:b/>
          <w:color w:val="000000" w:themeColor="text1"/>
          <w:sz w:val="22"/>
          <w:szCs w:val="22"/>
          <w:lang w:val="en-AU"/>
        </w:rPr>
        <w:lastRenderedPageBreak/>
        <w:t xml:space="preserve">Method of Payment  </w:t>
      </w:r>
    </w:p>
    <w:p w14:paraId="58B568A8" w14:textId="77777777" w:rsidR="00E86740" w:rsidRPr="00D13F61" w:rsidRDefault="00E86740" w:rsidP="00D13F61">
      <w:pPr>
        <w:jc w:val="both"/>
        <w:rPr>
          <w:rFonts w:ascii="Arial" w:hAnsi="Arial" w:cs="Arial"/>
          <w:sz w:val="22"/>
          <w:szCs w:val="22"/>
        </w:rPr>
      </w:pPr>
    </w:p>
    <w:p w14:paraId="427CE68C" w14:textId="77777777" w:rsidR="00E86740" w:rsidRPr="00D13F61" w:rsidRDefault="00E86740" w:rsidP="00D13F61">
      <w:pPr>
        <w:jc w:val="both"/>
        <w:rPr>
          <w:rFonts w:ascii="Arial" w:hAnsi="Arial" w:cs="Arial"/>
          <w:sz w:val="22"/>
          <w:szCs w:val="22"/>
        </w:rPr>
      </w:pPr>
      <w:r w:rsidRPr="00D13F61">
        <w:rPr>
          <w:rFonts w:ascii="Arial" w:hAnsi="Arial" w:cs="Arial"/>
          <w:sz w:val="22"/>
          <w:szCs w:val="22"/>
        </w:rPr>
        <w:t>The Consultant will be paid fees on the following basis:</w:t>
      </w:r>
    </w:p>
    <w:p w14:paraId="4CA569D1" w14:textId="77777777" w:rsidR="00E86740" w:rsidRPr="00D13F61" w:rsidRDefault="00E86740" w:rsidP="00D13F61">
      <w:pPr>
        <w:jc w:val="both"/>
        <w:rPr>
          <w:rFonts w:ascii="Arial" w:hAnsi="Arial" w:cs="Arial"/>
          <w:sz w:val="22"/>
          <w:szCs w:val="22"/>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4694"/>
      </w:tblGrid>
      <w:tr w:rsidR="00E86740" w:rsidRPr="00D13F61" w14:paraId="015EC45D" w14:textId="77777777" w:rsidTr="0098306E">
        <w:tc>
          <w:tcPr>
            <w:tcW w:w="2667" w:type="pct"/>
            <w:tcBorders>
              <w:top w:val="single" w:sz="4" w:space="0" w:color="auto"/>
              <w:left w:val="single" w:sz="4" w:space="0" w:color="auto"/>
              <w:bottom w:val="single" w:sz="4" w:space="0" w:color="auto"/>
              <w:right w:val="single" w:sz="4" w:space="0" w:color="auto"/>
            </w:tcBorders>
          </w:tcPr>
          <w:p w14:paraId="00D9526B" w14:textId="77777777" w:rsidR="00E86740" w:rsidRPr="00D13F61" w:rsidRDefault="00E86740" w:rsidP="00D13F61">
            <w:pPr>
              <w:widowControl/>
              <w:spacing w:before="40"/>
              <w:jc w:val="both"/>
              <w:rPr>
                <w:rFonts w:ascii="Arial" w:hAnsi="Arial" w:cs="Arial"/>
                <w:sz w:val="22"/>
                <w:szCs w:val="22"/>
                <w:lang w:val="en-US"/>
              </w:rPr>
            </w:pPr>
            <w:r w:rsidRPr="00D13F61">
              <w:rPr>
                <w:rFonts w:ascii="Arial" w:hAnsi="Arial" w:cs="Arial"/>
                <w:sz w:val="22"/>
                <w:szCs w:val="22"/>
                <w:lang w:val="en-US"/>
              </w:rPr>
              <w:t>Output &amp; Date</w:t>
            </w:r>
          </w:p>
        </w:tc>
        <w:tc>
          <w:tcPr>
            <w:tcW w:w="2333" w:type="pct"/>
            <w:tcBorders>
              <w:top w:val="single" w:sz="4" w:space="0" w:color="auto"/>
              <w:left w:val="single" w:sz="4" w:space="0" w:color="auto"/>
              <w:bottom w:val="single" w:sz="4" w:space="0" w:color="auto"/>
              <w:right w:val="single" w:sz="4" w:space="0" w:color="auto"/>
            </w:tcBorders>
          </w:tcPr>
          <w:p w14:paraId="2C3B7E08" w14:textId="77777777" w:rsidR="00E86740" w:rsidRPr="00D13F61" w:rsidRDefault="00E86740" w:rsidP="00D13F61">
            <w:pPr>
              <w:widowControl/>
              <w:spacing w:before="40"/>
              <w:jc w:val="both"/>
              <w:rPr>
                <w:rFonts w:ascii="Arial" w:hAnsi="Arial" w:cs="Arial"/>
                <w:sz w:val="22"/>
                <w:szCs w:val="22"/>
                <w:lang w:val="en-US"/>
              </w:rPr>
            </w:pPr>
            <w:r w:rsidRPr="00D13F61">
              <w:rPr>
                <w:rFonts w:ascii="Arial" w:hAnsi="Arial" w:cs="Arial"/>
                <w:sz w:val="22"/>
                <w:szCs w:val="22"/>
                <w:lang w:val="en-US"/>
              </w:rPr>
              <w:t>Fee payable</w:t>
            </w:r>
          </w:p>
        </w:tc>
      </w:tr>
      <w:tr w:rsidR="00E86740" w:rsidRPr="00D13F61" w14:paraId="3F15F41E" w14:textId="77777777" w:rsidTr="0098306E">
        <w:tc>
          <w:tcPr>
            <w:tcW w:w="2667" w:type="pct"/>
            <w:tcBorders>
              <w:top w:val="single" w:sz="4" w:space="0" w:color="auto"/>
              <w:left w:val="single" w:sz="4" w:space="0" w:color="auto"/>
              <w:bottom w:val="single" w:sz="4" w:space="0" w:color="auto"/>
              <w:right w:val="single" w:sz="4" w:space="0" w:color="auto"/>
            </w:tcBorders>
          </w:tcPr>
          <w:p w14:paraId="2B9FDF64" w14:textId="77777777" w:rsidR="00E86740" w:rsidRPr="00D13F61" w:rsidRDefault="00E86740" w:rsidP="00D13F61">
            <w:pPr>
              <w:widowControl/>
              <w:spacing w:before="100" w:beforeAutospacing="1" w:after="100" w:afterAutospacing="1"/>
              <w:jc w:val="both"/>
              <w:rPr>
                <w:rFonts w:ascii="Arial" w:hAnsi="Arial" w:cs="Arial"/>
                <w:sz w:val="22"/>
                <w:szCs w:val="22"/>
                <w:lang w:val="en-US"/>
              </w:rPr>
            </w:pPr>
            <w:r w:rsidRPr="00D13F61">
              <w:rPr>
                <w:rFonts w:ascii="Arial" w:hAnsi="Arial" w:cs="Arial"/>
                <w:sz w:val="22"/>
                <w:szCs w:val="22"/>
              </w:rPr>
              <w:t>1</w:t>
            </w:r>
            <w:r w:rsidRPr="00D13F61">
              <w:rPr>
                <w:rFonts w:ascii="Arial" w:hAnsi="Arial" w:cs="Arial"/>
                <w:sz w:val="22"/>
                <w:szCs w:val="22"/>
                <w:vertAlign w:val="superscript"/>
              </w:rPr>
              <w:t>st</w:t>
            </w:r>
            <w:r w:rsidRPr="00D13F61">
              <w:rPr>
                <w:rFonts w:ascii="Arial" w:hAnsi="Arial" w:cs="Arial"/>
                <w:sz w:val="22"/>
                <w:szCs w:val="22"/>
              </w:rPr>
              <w:t xml:space="preserve"> payment– 25%: submission of approved inception report, including data collection tools</w:t>
            </w:r>
          </w:p>
        </w:tc>
        <w:tc>
          <w:tcPr>
            <w:tcW w:w="2333" w:type="pct"/>
            <w:tcBorders>
              <w:top w:val="single" w:sz="4" w:space="0" w:color="auto"/>
              <w:left w:val="single" w:sz="4" w:space="0" w:color="auto"/>
              <w:bottom w:val="single" w:sz="4" w:space="0" w:color="auto"/>
              <w:right w:val="single" w:sz="4" w:space="0" w:color="auto"/>
            </w:tcBorders>
          </w:tcPr>
          <w:p w14:paraId="2F49D8FB" w14:textId="77777777" w:rsidR="00E86740" w:rsidRPr="00D13F61" w:rsidRDefault="00E86740" w:rsidP="00D13F61">
            <w:pPr>
              <w:widowControl/>
              <w:snapToGrid w:val="0"/>
              <w:spacing w:before="40"/>
              <w:jc w:val="both"/>
              <w:rPr>
                <w:rFonts w:ascii="Arial" w:hAnsi="Arial" w:cs="Arial"/>
                <w:sz w:val="22"/>
                <w:szCs w:val="22"/>
              </w:rPr>
            </w:pPr>
          </w:p>
        </w:tc>
      </w:tr>
      <w:tr w:rsidR="00E86740" w:rsidRPr="00D13F61" w14:paraId="5E8EE481" w14:textId="77777777" w:rsidTr="0098306E">
        <w:trPr>
          <w:trHeight w:val="944"/>
        </w:trPr>
        <w:tc>
          <w:tcPr>
            <w:tcW w:w="2667" w:type="pct"/>
            <w:tcBorders>
              <w:top w:val="single" w:sz="4" w:space="0" w:color="auto"/>
              <w:left w:val="single" w:sz="4" w:space="0" w:color="auto"/>
              <w:bottom w:val="single" w:sz="4" w:space="0" w:color="auto"/>
              <w:right w:val="single" w:sz="4" w:space="0" w:color="auto"/>
            </w:tcBorders>
          </w:tcPr>
          <w:p w14:paraId="4843020F" w14:textId="24087ECE" w:rsidR="00E86740" w:rsidRPr="00D13F61" w:rsidRDefault="00E86740" w:rsidP="00D13F61">
            <w:pPr>
              <w:widowControl/>
              <w:spacing w:before="100" w:beforeAutospacing="1" w:after="100" w:afterAutospacing="1"/>
              <w:jc w:val="both"/>
              <w:rPr>
                <w:rFonts w:ascii="Arial" w:hAnsi="Arial" w:cs="Arial"/>
                <w:sz w:val="22"/>
                <w:szCs w:val="22"/>
                <w:lang w:val="en-US"/>
              </w:rPr>
            </w:pPr>
            <w:r w:rsidRPr="00D13F61">
              <w:rPr>
                <w:rFonts w:ascii="Arial" w:hAnsi="Arial" w:cs="Arial"/>
                <w:sz w:val="22"/>
                <w:szCs w:val="22"/>
              </w:rPr>
              <w:t>2</w:t>
            </w:r>
            <w:r w:rsidRPr="00D13F61">
              <w:rPr>
                <w:rFonts w:ascii="Arial" w:hAnsi="Arial" w:cs="Arial"/>
                <w:sz w:val="22"/>
                <w:szCs w:val="22"/>
                <w:vertAlign w:val="superscript"/>
              </w:rPr>
              <w:t>nd</w:t>
            </w:r>
            <w:r w:rsidRPr="00D13F61">
              <w:rPr>
                <w:rFonts w:ascii="Arial" w:hAnsi="Arial" w:cs="Arial"/>
                <w:sz w:val="22"/>
                <w:szCs w:val="22"/>
              </w:rPr>
              <w:t xml:space="preserve"> payment– 25% compl</w:t>
            </w:r>
            <w:r w:rsidR="00E46C11" w:rsidRPr="00D13F61">
              <w:rPr>
                <w:rFonts w:ascii="Arial" w:hAnsi="Arial" w:cs="Arial"/>
                <w:sz w:val="22"/>
                <w:szCs w:val="22"/>
              </w:rPr>
              <w:t>etion of the data collection,</w:t>
            </w:r>
            <w:r w:rsidRPr="00D13F61">
              <w:rPr>
                <w:rFonts w:ascii="Arial" w:hAnsi="Arial" w:cs="Arial"/>
                <w:sz w:val="22"/>
                <w:szCs w:val="22"/>
              </w:rPr>
              <w:t xml:space="preserve"> submission of </w:t>
            </w:r>
            <w:r w:rsidR="00723CC4" w:rsidRPr="00D13F61">
              <w:rPr>
                <w:rFonts w:ascii="Arial" w:hAnsi="Arial" w:cs="Arial"/>
                <w:sz w:val="22"/>
                <w:szCs w:val="22"/>
              </w:rPr>
              <w:t>data collection</w:t>
            </w:r>
            <w:r w:rsidRPr="00D13F61">
              <w:rPr>
                <w:rFonts w:ascii="Arial" w:hAnsi="Arial" w:cs="Arial"/>
                <w:sz w:val="22"/>
                <w:szCs w:val="22"/>
              </w:rPr>
              <w:t xml:space="preserve"> report </w:t>
            </w:r>
            <w:r w:rsidR="00723CC4" w:rsidRPr="00D13F61">
              <w:rPr>
                <w:rFonts w:ascii="Arial" w:hAnsi="Arial" w:cs="Arial"/>
                <w:sz w:val="22"/>
                <w:szCs w:val="22"/>
              </w:rPr>
              <w:t>including a</w:t>
            </w:r>
            <w:r w:rsidR="00E46C11" w:rsidRPr="00D13F61">
              <w:rPr>
                <w:rFonts w:ascii="Arial" w:hAnsi="Arial" w:cs="Arial"/>
                <w:sz w:val="22"/>
                <w:szCs w:val="22"/>
              </w:rPr>
              <w:t xml:space="preserve"> </w:t>
            </w:r>
            <w:r w:rsidR="00D30884" w:rsidRPr="00D13F61">
              <w:rPr>
                <w:rFonts w:ascii="Arial" w:hAnsi="Arial" w:cs="Arial"/>
                <w:sz w:val="22"/>
                <w:szCs w:val="22"/>
              </w:rPr>
              <w:t xml:space="preserve">complete </w:t>
            </w:r>
            <w:r w:rsidR="002A27F2" w:rsidRPr="00D13F61">
              <w:rPr>
                <w:rFonts w:ascii="Arial" w:hAnsi="Arial" w:cs="Arial"/>
                <w:sz w:val="22"/>
                <w:szCs w:val="22"/>
              </w:rPr>
              <w:t>clean</w:t>
            </w:r>
            <w:r w:rsidR="00D30884" w:rsidRPr="00D13F61">
              <w:rPr>
                <w:rFonts w:ascii="Arial" w:hAnsi="Arial" w:cs="Arial"/>
                <w:sz w:val="22"/>
                <w:szCs w:val="22"/>
              </w:rPr>
              <w:t xml:space="preserve"> data both qual</w:t>
            </w:r>
            <w:r w:rsidR="00B25656" w:rsidRPr="00D13F61">
              <w:rPr>
                <w:rFonts w:ascii="Arial" w:hAnsi="Arial" w:cs="Arial"/>
                <w:sz w:val="22"/>
                <w:szCs w:val="22"/>
              </w:rPr>
              <w:t>itative</w:t>
            </w:r>
            <w:r w:rsidR="00D30884" w:rsidRPr="00D13F61">
              <w:rPr>
                <w:rFonts w:ascii="Arial" w:hAnsi="Arial" w:cs="Arial"/>
                <w:sz w:val="22"/>
                <w:szCs w:val="22"/>
              </w:rPr>
              <w:t xml:space="preserve"> and quant</w:t>
            </w:r>
            <w:r w:rsidR="00B25656" w:rsidRPr="00D13F61">
              <w:rPr>
                <w:rFonts w:ascii="Arial" w:hAnsi="Arial" w:cs="Arial"/>
                <w:sz w:val="22"/>
                <w:szCs w:val="22"/>
              </w:rPr>
              <w:t>itative</w:t>
            </w:r>
            <w:r w:rsidR="00723CC4" w:rsidRPr="00D13F61">
              <w:rPr>
                <w:rFonts w:ascii="Arial" w:hAnsi="Arial" w:cs="Arial"/>
                <w:sz w:val="22"/>
                <w:szCs w:val="22"/>
              </w:rPr>
              <w:t>.</w:t>
            </w:r>
          </w:p>
        </w:tc>
        <w:tc>
          <w:tcPr>
            <w:tcW w:w="2333" w:type="pct"/>
            <w:tcBorders>
              <w:top w:val="single" w:sz="4" w:space="0" w:color="auto"/>
              <w:left w:val="single" w:sz="4" w:space="0" w:color="auto"/>
              <w:bottom w:val="single" w:sz="4" w:space="0" w:color="auto"/>
              <w:right w:val="single" w:sz="4" w:space="0" w:color="auto"/>
            </w:tcBorders>
          </w:tcPr>
          <w:p w14:paraId="4DB2C726" w14:textId="77777777" w:rsidR="00E86740" w:rsidRPr="00D13F61" w:rsidRDefault="00E86740" w:rsidP="00D13F61">
            <w:pPr>
              <w:widowControl/>
              <w:snapToGrid w:val="0"/>
              <w:spacing w:before="40"/>
              <w:jc w:val="both"/>
              <w:rPr>
                <w:rFonts w:ascii="Arial" w:hAnsi="Arial" w:cs="Arial"/>
                <w:sz w:val="22"/>
                <w:szCs w:val="22"/>
              </w:rPr>
            </w:pPr>
          </w:p>
        </w:tc>
      </w:tr>
      <w:tr w:rsidR="00E86740" w:rsidRPr="00D13F61" w14:paraId="4ECD4A56" w14:textId="77777777" w:rsidTr="0098306E">
        <w:trPr>
          <w:trHeight w:val="692"/>
        </w:trPr>
        <w:tc>
          <w:tcPr>
            <w:tcW w:w="2667" w:type="pct"/>
            <w:tcBorders>
              <w:top w:val="single" w:sz="4" w:space="0" w:color="auto"/>
              <w:left w:val="single" w:sz="4" w:space="0" w:color="auto"/>
              <w:bottom w:val="single" w:sz="4" w:space="0" w:color="auto"/>
              <w:right w:val="single" w:sz="4" w:space="0" w:color="auto"/>
            </w:tcBorders>
          </w:tcPr>
          <w:p w14:paraId="2AE111B1" w14:textId="77777777" w:rsidR="00E86740" w:rsidRPr="00D13F61" w:rsidRDefault="00E86740" w:rsidP="00D13F61">
            <w:pPr>
              <w:widowControl/>
              <w:spacing w:before="100" w:beforeAutospacing="1" w:after="100" w:afterAutospacing="1"/>
              <w:jc w:val="both"/>
              <w:rPr>
                <w:rFonts w:ascii="Arial" w:hAnsi="Arial" w:cs="Arial"/>
                <w:sz w:val="22"/>
                <w:szCs w:val="22"/>
                <w:lang w:val="en-US"/>
              </w:rPr>
            </w:pPr>
            <w:r w:rsidRPr="00D13F61">
              <w:rPr>
                <w:rFonts w:ascii="Arial" w:hAnsi="Arial" w:cs="Arial"/>
                <w:sz w:val="22"/>
                <w:szCs w:val="22"/>
                <w:lang w:val="en-US"/>
              </w:rPr>
              <w:t xml:space="preserve">Final payment – 50% upon approval of final report and receipt of all high-quality deliverables </w:t>
            </w:r>
          </w:p>
        </w:tc>
        <w:tc>
          <w:tcPr>
            <w:tcW w:w="2333" w:type="pct"/>
            <w:tcBorders>
              <w:top w:val="single" w:sz="4" w:space="0" w:color="auto"/>
              <w:left w:val="single" w:sz="4" w:space="0" w:color="auto"/>
              <w:bottom w:val="single" w:sz="4" w:space="0" w:color="auto"/>
              <w:right w:val="single" w:sz="4" w:space="0" w:color="auto"/>
            </w:tcBorders>
          </w:tcPr>
          <w:p w14:paraId="17706B33" w14:textId="77777777" w:rsidR="00E86740" w:rsidRPr="00D13F61" w:rsidRDefault="00E86740" w:rsidP="00D13F61">
            <w:pPr>
              <w:widowControl/>
              <w:snapToGrid w:val="0"/>
              <w:spacing w:before="40"/>
              <w:jc w:val="both"/>
              <w:rPr>
                <w:rFonts w:ascii="Arial" w:hAnsi="Arial" w:cs="Arial"/>
                <w:sz w:val="22"/>
                <w:szCs w:val="22"/>
                <w:lang w:val="en-US"/>
              </w:rPr>
            </w:pPr>
          </w:p>
        </w:tc>
      </w:tr>
    </w:tbl>
    <w:p w14:paraId="34A991AC" w14:textId="77777777" w:rsidR="00E86740" w:rsidRPr="00D13F61" w:rsidRDefault="00E86740" w:rsidP="00D13F61">
      <w:pPr>
        <w:jc w:val="both"/>
        <w:rPr>
          <w:rFonts w:ascii="Arial" w:hAnsi="Arial" w:cs="Arial"/>
          <w:sz w:val="22"/>
          <w:szCs w:val="22"/>
        </w:rPr>
      </w:pPr>
    </w:p>
    <w:p w14:paraId="68463173" w14:textId="475D88DD" w:rsidR="00E86740" w:rsidRPr="00D13F61" w:rsidRDefault="00E86740" w:rsidP="00D13F61">
      <w:pPr>
        <w:jc w:val="both"/>
        <w:rPr>
          <w:rFonts w:ascii="Arial" w:hAnsi="Arial" w:cs="Arial"/>
          <w:sz w:val="22"/>
          <w:szCs w:val="22"/>
        </w:rPr>
      </w:pPr>
      <w:r w:rsidRPr="00D13F61">
        <w:rPr>
          <w:rFonts w:ascii="Arial" w:hAnsi="Arial" w:cs="Arial"/>
          <w:sz w:val="22"/>
          <w:szCs w:val="22"/>
        </w:rPr>
        <w:t xml:space="preserve">Bank transfer fees and foreign currency conversion fees will be the responsibility of the </w:t>
      </w:r>
      <w:r w:rsidR="005E1ADD" w:rsidRPr="00D13F61">
        <w:rPr>
          <w:rFonts w:ascii="Arial" w:hAnsi="Arial" w:cs="Arial"/>
          <w:sz w:val="22"/>
          <w:szCs w:val="22"/>
        </w:rPr>
        <w:t>c</w:t>
      </w:r>
      <w:r w:rsidRPr="00D13F61">
        <w:rPr>
          <w:rFonts w:ascii="Arial" w:hAnsi="Arial" w:cs="Arial"/>
          <w:sz w:val="22"/>
          <w:szCs w:val="22"/>
        </w:rPr>
        <w:t>onsultant.</w:t>
      </w:r>
    </w:p>
    <w:p w14:paraId="24C865BD" w14:textId="77777777" w:rsidR="005E1ADD" w:rsidRPr="00D13F61" w:rsidRDefault="005E1ADD" w:rsidP="00D13F61">
      <w:pPr>
        <w:jc w:val="both"/>
        <w:rPr>
          <w:rFonts w:ascii="Arial" w:hAnsi="Arial" w:cs="Arial"/>
          <w:sz w:val="22"/>
          <w:szCs w:val="22"/>
        </w:rPr>
      </w:pPr>
    </w:p>
    <w:p w14:paraId="67E3EAEE" w14:textId="77777777" w:rsidR="00E86740" w:rsidRPr="00D13F61" w:rsidRDefault="00E86740" w:rsidP="00D13F61">
      <w:pPr>
        <w:jc w:val="both"/>
        <w:rPr>
          <w:rFonts w:ascii="Arial" w:hAnsi="Arial" w:cs="Arial"/>
          <w:sz w:val="22"/>
          <w:szCs w:val="22"/>
        </w:rPr>
      </w:pPr>
    </w:p>
    <w:p w14:paraId="2DB8AAB7" w14:textId="7AC08AAB" w:rsidR="00E86740" w:rsidRPr="006B1064" w:rsidRDefault="00E86740"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000000" w:themeColor="text1"/>
          <w:sz w:val="22"/>
          <w:szCs w:val="22"/>
          <w:lang w:val="en-AU"/>
        </w:rPr>
      </w:pPr>
      <w:r w:rsidRPr="006B1064">
        <w:rPr>
          <w:rFonts w:ascii="Arial" w:hAnsi="Arial" w:cs="Arial"/>
          <w:b/>
          <w:color w:val="000000" w:themeColor="text1"/>
          <w:sz w:val="22"/>
          <w:szCs w:val="22"/>
          <w:lang w:val="en-AU"/>
        </w:rPr>
        <w:t xml:space="preserve">Report </w:t>
      </w:r>
      <w:r w:rsidR="006B1064">
        <w:rPr>
          <w:rFonts w:ascii="Arial" w:hAnsi="Arial" w:cs="Arial"/>
          <w:b/>
          <w:color w:val="000000" w:themeColor="text1"/>
          <w:sz w:val="22"/>
          <w:szCs w:val="22"/>
          <w:lang w:val="en-AU"/>
        </w:rPr>
        <w:t>c</w:t>
      </w:r>
      <w:r w:rsidRPr="006B1064">
        <w:rPr>
          <w:rFonts w:ascii="Arial" w:hAnsi="Arial" w:cs="Arial"/>
          <w:b/>
          <w:color w:val="000000" w:themeColor="text1"/>
          <w:sz w:val="22"/>
          <w:szCs w:val="22"/>
          <w:lang w:val="en-AU"/>
        </w:rPr>
        <w:t>ontent</w:t>
      </w:r>
      <w:r w:rsidR="006B1064">
        <w:rPr>
          <w:rFonts w:ascii="Arial" w:hAnsi="Arial" w:cs="Arial"/>
          <w:b/>
          <w:color w:val="000000" w:themeColor="text1"/>
          <w:sz w:val="22"/>
          <w:szCs w:val="22"/>
          <w:lang w:val="en-AU"/>
        </w:rPr>
        <w:t>,</w:t>
      </w:r>
      <w:r w:rsidRPr="006B1064">
        <w:rPr>
          <w:rFonts w:ascii="Arial" w:hAnsi="Arial" w:cs="Arial"/>
          <w:b/>
          <w:color w:val="000000" w:themeColor="text1"/>
          <w:sz w:val="22"/>
          <w:szCs w:val="22"/>
          <w:lang w:val="en-AU"/>
        </w:rPr>
        <w:t xml:space="preserve"> </w:t>
      </w:r>
      <w:r w:rsidR="006B1064">
        <w:rPr>
          <w:rFonts w:ascii="Arial" w:hAnsi="Arial" w:cs="Arial"/>
          <w:b/>
          <w:color w:val="000000" w:themeColor="text1"/>
          <w:sz w:val="22"/>
          <w:szCs w:val="22"/>
          <w:lang w:val="en-AU"/>
        </w:rPr>
        <w:t>f</w:t>
      </w:r>
      <w:r w:rsidRPr="006B1064">
        <w:rPr>
          <w:rFonts w:ascii="Arial" w:hAnsi="Arial" w:cs="Arial"/>
          <w:b/>
          <w:color w:val="000000" w:themeColor="text1"/>
          <w:sz w:val="22"/>
          <w:szCs w:val="22"/>
          <w:lang w:val="en-AU"/>
        </w:rPr>
        <w:t xml:space="preserve">ormat &amp; </w:t>
      </w:r>
      <w:r w:rsidR="006B1064">
        <w:rPr>
          <w:rFonts w:ascii="Arial" w:hAnsi="Arial" w:cs="Arial"/>
          <w:b/>
          <w:color w:val="000000" w:themeColor="text1"/>
          <w:sz w:val="22"/>
          <w:szCs w:val="22"/>
          <w:lang w:val="en-AU"/>
        </w:rPr>
        <w:t>s</w:t>
      </w:r>
      <w:r w:rsidRPr="006B1064">
        <w:rPr>
          <w:rFonts w:ascii="Arial" w:hAnsi="Arial" w:cs="Arial"/>
          <w:b/>
          <w:color w:val="000000" w:themeColor="text1"/>
          <w:sz w:val="22"/>
          <w:szCs w:val="22"/>
          <w:lang w:val="en-AU"/>
        </w:rPr>
        <w:t xml:space="preserve">tyle </w:t>
      </w:r>
    </w:p>
    <w:p w14:paraId="1FE9B8DD" w14:textId="77777777" w:rsidR="000D1352" w:rsidRDefault="000D1352" w:rsidP="00D13F61">
      <w:pPr>
        <w:widowControl/>
        <w:jc w:val="both"/>
        <w:rPr>
          <w:rFonts w:ascii="Arial" w:hAnsi="Arial" w:cs="Arial"/>
          <w:sz w:val="22"/>
          <w:szCs w:val="22"/>
          <w:lang w:val="en-US"/>
        </w:rPr>
      </w:pPr>
    </w:p>
    <w:p w14:paraId="740B45A5" w14:textId="0DFC377F" w:rsidR="00E86740" w:rsidRPr="00D13F61" w:rsidRDefault="00E86740" w:rsidP="00D13F61">
      <w:pPr>
        <w:widowControl/>
        <w:jc w:val="both"/>
        <w:rPr>
          <w:rFonts w:ascii="Arial" w:hAnsi="Arial" w:cs="Arial"/>
          <w:sz w:val="22"/>
          <w:szCs w:val="22"/>
          <w:lang w:val="en-US"/>
        </w:rPr>
      </w:pPr>
      <w:r w:rsidRPr="00D13F61">
        <w:rPr>
          <w:rFonts w:ascii="Arial" w:hAnsi="Arial" w:cs="Arial"/>
          <w:sz w:val="22"/>
          <w:szCs w:val="22"/>
          <w:lang w:val="en-US"/>
        </w:rPr>
        <w:t>The final evaluation report will be written in plain English</w:t>
      </w:r>
      <w:r w:rsidR="00BC265E" w:rsidRPr="00D13F61">
        <w:rPr>
          <w:rFonts w:ascii="Arial" w:hAnsi="Arial" w:cs="Arial"/>
          <w:sz w:val="22"/>
          <w:szCs w:val="22"/>
        </w:rPr>
        <w:t xml:space="preserve"> and in accordance with CARE report templates. A</w:t>
      </w:r>
      <w:r w:rsidRPr="00D13F61">
        <w:rPr>
          <w:rFonts w:ascii="Arial" w:hAnsi="Arial" w:cs="Arial"/>
          <w:sz w:val="22"/>
          <w:szCs w:val="22"/>
          <w:lang w:val="en-US"/>
        </w:rPr>
        <w:t xml:space="preserve"> </w:t>
      </w:r>
      <w:r w:rsidR="00BC265E" w:rsidRPr="00D13F61">
        <w:rPr>
          <w:rFonts w:ascii="Arial" w:hAnsi="Arial" w:cs="Arial"/>
          <w:sz w:val="22"/>
          <w:szCs w:val="22"/>
          <w:lang w:val="en-US"/>
        </w:rPr>
        <w:t>two-page</w:t>
      </w:r>
      <w:r w:rsidRPr="00D13F61">
        <w:rPr>
          <w:rFonts w:ascii="Arial" w:hAnsi="Arial" w:cs="Arial"/>
          <w:sz w:val="22"/>
          <w:szCs w:val="22"/>
          <w:lang w:val="en-US"/>
        </w:rPr>
        <w:t xml:space="preserve"> summary in Khmer and subsequent dissemination to project stakeholders</w:t>
      </w:r>
      <w:r w:rsidR="00BC265E" w:rsidRPr="00D13F61">
        <w:rPr>
          <w:rFonts w:ascii="Arial" w:hAnsi="Arial" w:cs="Arial"/>
          <w:sz w:val="22"/>
          <w:szCs w:val="22"/>
          <w:lang w:val="en-US"/>
        </w:rPr>
        <w:t xml:space="preserve"> is also required</w:t>
      </w:r>
      <w:r w:rsidRPr="00D13F61">
        <w:rPr>
          <w:rFonts w:ascii="Arial" w:hAnsi="Arial" w:cs="Arial"/>
          <w:sz w:val="22"/>
          <w:szCs w:val="22"/>
          <w:lang w:val="en-US"/>
        </w:rPr>
        <w:t xml:space="preserve">. Reviews of activities should be brief, clear and cogent. They should focus on balanced analysis of any issues facing the project and suggest ways in which problems may be overcome. The report will incorporate supporting </w:t>
      </w:r>
      <w:r w:rsidR="002A27F2" w:rsidRPr="00D13F61">
        <w:rPr>
          <w:rFonts w:ascii="Arial" w:hAnsi="Arial" w:cs="Arial"/>
          <w:sz w:val="22"/>
          <w:szCs w:val="22"/>
          <w:lang w:val="en-US"/>
        </w:rPr>
        <w:t>documentation and</w:t>
      </w:r>
      <w:r w:rsidRPr="00D13F61">
        <w:rPr>
          <w:rFonts w:ascii="Arial" w:hAnsi="Arial" w:cs="Arial"/>
          <w:sz w:val="22"/>
          <w:szCs w:val="22"/>
          <w:lang w:val="en-US"/>
        </w:rPr>
        <w:t xml:space="preserve"> photographic documentation where appropriate. </w:t>
      </w:r>
    </w:p>
    <w:p w14:paraId="6F7BCBE4" w14:textId="77777777" w:rsidR="00E86740" w:rsidRPr="00D13F61" w:rsidRDefault="00E86740" w:rsidP="00D13F61">
      <w:pPr>
        <w:widowControl/>
        <w:jc w:val="both"/>
        <w:rPr>
          <w:rFonts w:ascii="Arial" w:hAnsi="Arial" w:cs="Arial"/>
          <w:sz w:val="22"/>
          <w:szCs w:val="22"/>
          <w:lang w:val="en-US"/>
        </w:rPr>
      </w:pPr>
    </w:p>
    <w:p w14:paraId="7B49DAE4" w14:textId="77714FFC" w:rsidR="00E86740" w:rsidRPr="00D13F61" w:rsidRDefault="00E86740" w:rsidP="00D13F61">
      <w:pPr>
        <w:widowControl/>
        <w:jc w:val="both"/>
        <w:rPr>
          <w:rFonts w:ascii="Arial" w:hAnsi="Arial" w:cs="Arial"/>
          <w:sz w:val="22"/>
          <w:szCs w:val="22"/>
          <w:lang w:val="en-US"/>
        </w:rPr>
      </w:pPr>
      <w:r w:rsidRPr="00D13F61">
        <w:rPr>
          <w:rFonts w:ascii="Arial" w:hAnsi="Arial" w:cs="Arial"/>
          <w:sz w:val="22"/>
          <w:szCs w:val="22"/>
          <w:lang w:val="en-US"/>
        </w:rPr>
        <w:t xml:space="preserve">The report will be no more than </w:t>
      </w:r>
      <w:r w:rsidR="00E44E57" w:rsidRPr="00D13F61">
        <w:rPr>
          <w:rFonts w:ascii="Arial" w:hAnsi="Arial" w:cs="Arial"/>
          <w:sz w:val="22"/>
          <w:szCs w:val="22"/>
          <w:lang w:val="en-US"/>
        </w:rPr>
        <w:t>7</w:t>
      </w:r>
      <w:r w:rsidRPr="00D13F61">
        <w:rPr>
          <w:rFonts w:ascii="Arial" w:hAnsi="Arial" w:cs="Arial"/>
          <w:sz w:val="22"/>
          <w:szCs w:val="22"/>
          <w:lang w:val="en-US"/>
        </w:rPr>
        <w:t xml:space="preserve">0 pages, plus appendices. Relevant statistical data on project implementation and performance should be included in the appendices. Appendices should be limited to those, which are essential for explaining the text. </w:t>
      </w:r>
    </w:p>
    <w:p w14:paraId="5B5F60C7" w14:textId="77777777" w:rsidR="00E86740" w:rsidRPr="00D13F61" w:rsidRDefault="00E86740" w:rsidP="00D13F61">
      <w:pPr>
        <w:widowControl/>
        <w:jc w:val="both"/>
        <w:rPr>
          <w:rFonts w:ascii="Arial" w:hAnsi="Arial" w:cs="Arial"/>
          <w:sz w:val="22"/>
          <w:szCs w:val="22"/>
          <w:lang w:val="en-US"/>
        </w:rPr>
      </w:pPr>
    </w:p>
    <w:p w14:paraId="7510872F" w14:textId="77777777" w:rsidR="00E86740" w:rsidRPr="00D13F61" w:rsidRDefault="00E86740" w:rsidP="00D13F61">
      <w:pPr>
        <w:widowControl/>
        <w:jc w:val="both"/>
        <w:rPr>
          <w:rFonts w:ascii="Arial" w:hAnsi="Arial" w:cs="Arial"/>
          <w:sz w:val="22"/>
          <w:szCs w:val="22"/>
          <w:lang w:val="en-US"/>
        </w:rPr>
      </w:pPr>
      <w:r w:rsidRPr="00D13F61">
        <w:rPr>
          <w:rFonts w:ascii="Arial" w:hAnsi="Arial" w:cs="Arial"/>
          <w:sz w:val="22"/>
          <w:szCs w:val="22"/>
          <w:lang w:val="en-US"/>
        </w:rPr>
        <w:t>Draft Template</w:t>
      </w:r>
    </w:p>
    <w:p w14:paraId="161F0E90" w14:textId="77777777" w:rsidR="00E86740" w:rsidRPr="00D13F61" w:rsidRDefault="00E86740" w:rsidP="00D13F61">
      <w:pPr>
        <w:widowControl/>
        <w:jc w:val="both"/>
        <w:rPr>
          <w:rFonts w:ascii="Arial" w:hAnsi="Arial" w:cs="Arial"/>
          <w:sz w:val="22"/>
          <w:szCs w:val="22"/>
          <w:lang w:val="en-US"/>
        </w:rPr>
      </w:pPr>
    </w:p>
    <w:p w14:paraId="407E60C9"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Front cover</w:t>
      </w:r>
    </w:p>
    <w:p w14:paraId="4B53DAE2"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Table of contents</w:t>
      </w:r>
    </w:p>
    <w:p w14:paraId="6B00DE1A"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Acronyms</w:t>
      </w:r>
    </w:p>
    <w:p w14:paraId="1B5568A9"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Executive Summary</w:t>
      </w:r>
    </w:p>
    <w:p w14:paraId="369CCD5F"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Introduction - Basic project data, map(s), background, purpose and methodologies used</w:t>
      </w:r>
    </w:p>
    <w:p w14:paraId="387F9545" w14:textId="62940789"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Findings against objectives</w:t>
      </w:r>
      <w:r w:rsidR="00AD6185">
        <w:rPr>
          <w:rFonts w:ascii="Arial" w:hAnsi="Arial" w:cs="Arial"/>
          <w:sz w:val="22"/>
          <w:szCs w:val="22"/>
          <w:lang w:val="en-US"/>
        </w:rPr>
        <w:t xml:space="preserve">, </w:t>
      </w:r>
      <w:r w:rsidRPr="00D13F61">
        <w:rPr>
          <w:rFonts w:ascii="Arial" w:hAnsi="Arial" w:cs="Arial"/>
          <w:sz w:val="22"/>
          <w:szCs w:val="22"/>
          <w:lang w:val="en-US"/>
        </w:rPr>
        <w:t>evaluation questions</w:t>
      </w:r>
      <w:r w:rsidR="00AD6185">
        <w:rPr>
          <w:rFonts w:ascii="Arial" w:hAnsi="Arial" w:cs="Arial"/>
          <w:sz w:val="22"/>
          <w:szCs w:val="22"/>
          <w:lang w:val="en-US"/>
        </w:rPr>
        <w:t xml:space="preserve"> and the learning agenda</w:t>
      </w:r>
      <w:r w:rsidRPr="00D13F61">
        <w:rPr>
          <w:rFonts w:ascii="Arial" w:hAnsi="Arial" w:cs="Arial"/>
          <w:sz w:val="22"/>
          <w:szCs w:val="22"/>
          <w:lang w:val="en-US"/>
        </w:rPr>
        <w:t xml:space="preserve"> </w:t>
      </w:r>
    </w:p>
    <w:p w14:paraId="118E5727" w14:textId="05B40AF6"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 xml:space="preserve">Recommendations </w:t>
      </w:r>
    </w:p>
    <w:p w14:paraId="1CB239E7"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 xml:space="preserve">Conclusion </w:t>
      </w:r>
    </w:p>
    <w:p w14:paraId="7C641860"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Bibliography</w:t>
      </w:r>
    </w:p>
    <w:p w14:paraId="27080354"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Appendices</w:t>
      </w:r>
    </w:p>
    <w:p w14:paraId="79746915" w14:textId="77777777" w:rsidR="00E86740" w:rsidRPr="00D13F61" w:rsidRDefault="00E86740" w:rsidP="00D13F61">
      <w:pPr>
        <w:jc w:val="both"/>
        <w:rPr>
          <w:rFonts w:ascii="Arial" w:hAnsi="Arial" w:cs="Arial"/>
          <w:sz w:val="22"/>
          <w:szCs w:val="22"/>
        </w:rPr>
      </w:pPr>
    </w:p>
    <w:p w14:paraId="01F033FB" w14:textId="77777777" w:rsidR="00E86740" w:rsidRPr="00D13F61" w:rsidRDefault="00E86740" w:rsidP="00D13F61">
      <w:pPr>
        <w:tabs>
          <w:tab w:val="left" w:pos="1125"/>
        </w:tabs>
        <w:jc w:val="both"/>
        <w:rPr>
          <w:rFonts w:ascii="Arial" w:hAnsi="Arial" w:cs="Arial"/>
          <w:sz w:val="22"/>
          <w:szCs w:val="22"/>
        </w:rPr>
      </w:pPr>
    </w:p>
    <w:p w14:paraId="7706E6A4" w14:textId="77777777" w:rsidR="00E86740" w:rsidRPr="006B1064" w:rsidRDefault="00E86740"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000000" w:themeColor="text1"/>
          <w:sz w:val="22"/>
          <w:szCs w:val="22"/>
          <w:lang w:val="en-AU"/>
        </w:rPr>
      </w:pPr>
      <w:r w:rsidRPr="006B1064">
        <w:rPr>
          <w:rFonts w:ascii="Arial" w:hAnsi="Arial" w:cs="Arial"/>
          <w:b/>
          <w:color w:val="000000" w:themeColor="text1"/>
          <w:sz w:val="22"/>
          <w:szCs w:val="22"/>
          <w:lang w:val="en-AU"/>
        </w:rPr>
        <w:t xml:space="preserve">Desired qualifications and key competencies </w:t>
      </w:r>
    </w:p>
    <w:p w14:paraId="5ECB2634" w14:textId="77777777" w:rsidR="00E86740" w:rsidRPr="00D13F61" w:rsidRDefault="00E86740" w:rsidP="00D13F61">
      <w:pPr>
        <w:autoSpaceDE w:val="0"/>
        <w:autoSpaceDN w:val="0"/>
        <w:adjustRightInd w:val="0"/>
        <w:jc w:val="both"/>
        <w:rPr>
          <w:rFonts w:ascii="Arial" w:hAnsi="Arial" w:cs="Arial"/>
          <w:b/>
          <w:sz w:val="22"/>
          <w:szCs w:val="22"/>
        </w:rPr>
      </w:pPr>
    </w:p>
    <w:p w14:paraId="328576C7" w14:textId="77777777" w:rsidR="00E86740" w:rsidRPr="00D13F61" w:rsidRDefault="00E86740" w:rsidP="00D13F61">
      <w:pPr>
        <w:widowControl/>
        <w:jc w:val="both"/>
        <w:rPr>
          <w:rFonts w:ascii="Arial" w:hAnsi="Arial" w:cs="Arial"/>
          <w:b/>
          <w:sz w:val="22"/>
          <w:szCs w:val="22"/>
          <w:lang w:val="en-US"/>
        </w:rPr>
      </w:pPr>
      <w:r w:rsidRPr="00D13F61">
        <w:rPr>
          <w:rFonts w:ascii="Arial" w:hAnsi="Arial" w:cs="Arial"/>
          <w:b/>
          <w:sz w:val="22"/>
          <w:szCs w:val="22"/>
          <w:lang w:val="en-US"/>
        </w:rPr>
        <w:t>Selection criteria</w:t>
      </w:r>
    </w:p>
    <w:p w14:paraId="452A7A9F" w14:textId="77777777" w:rsidR="00E86740" w:rsidRPr="00D13F61" w:rsidRDefault="00E86740" w:rsidP="00D13F61">
      <w:pPr>
        <w:widowControl/>
        <w:jc w:val="both"/>
        <w:rPr>
          <w:rFonts w:ascii="Arial" w:hAnsi="Arial" w:cs="Arial"/>
          <w:bCs/>
          <w:sz w:val="22"/>
          <w:szCs w:val="22"/>
          <w:lang w:val="en-US"/>
        </w:rPr>
      </w:pPr>
    </w:p>
    <w:p w14:paraId="09AF06CC" w14:textId="77777777" w:rsidR="00E86740" w:rsidRPr="00D13F61" w:rsidRDefault="00E86740" w:rsidP="00D13F61">
      <w:pPr>
        <w:widowControl/>
        <w:jc w:val="both"/>
        <w:rPr>
          <w:rFonts w:ascii="Arial" w:hAnsi="Arial" w:cs="Arial"/>
          <w:b/>
          <w:sz w:val="22"/>
          <w:szCs w:val="22"/>
          <w:lang w:val="en-US"/>
        </w:rPr>
      </w:pPr>
      <w:r w:rsidRPr="00D13F61">
        <w:rPr>
          <w:rFonts w:ascii="Arial" w:hAnsi="Arial" w:cs="Arial"/>
          <w:b/>
          <w:sz w:val="22"/>
          <w:szCs w:val="22"/>
          <w:lang w:val="en-US"/>
        </w:rPr>
        <w:t>Required</w:t>
      </w:r>
    </w:p>
    <w:p w14:paraId="1AA47C34" w14:textId="5CC596CB"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At a minimum, master degree or </w:t>
      </w:r>
      <w:r w:rsidR="002A27F2" w:rsidRPr="00D13F61">
        <w:rPr>
          <w:rFonts w:ascii="Arial" w:hAnsi="Arial" w:cs="Arial"/>
          <w:sz w:val="22"/>
          <w:szCs w:val="22"/>
        </w:rPr>
        <w:t>equivalent in</w:t>
      </w:r>
      <w:r w:rsidRPr="00D13F61">
        <w:rPr>
          <w:rFonts w:ascii="Arial" w:hAnsi="Arial" w:cs="Arial"/>
          <w:sz w:val="22"/>
          <w:szCs w:val="22"/>
        </w:rPr>
        <w:t xml:space="preserve"> social sciences</w:t>
      </w:r>
      <w:r w:rsidR="006B1064">
        <w:rPr>
          <w:rFonts w:ascii="Arial" w:hAnsi="Arial" w:cs="Arial"/>
          <w:sz w:val="22"/>
          <w:szCs w:val="22"/>
        </w:rPr>
        <w:t xml:space="preserve">, </w:t>
      </w:r>
      <w:proofErr w:type="spellStart"/>
      <w:r w:rsidR="006B1064">
        <w:rPr>
          <w:rFonts w:ascii="Arial" w:hAnsi="Arial" w:cs="Arial"/>
          <w:sz w:val="22"/>
          <w:szCs w:val="22"/>
        </w:rPr>
        <w:t>ecucation</w:t>
      </w:r>
      <w:proofErr w:type="spellEnd"/>
      <w:r w:rsidR="006B1064">
        <w:rPr>
          <w:rFonts w:ascii="Arial" w:hAnsi="Arial" w:cs="Arial"/>
          <w:sz w:val="22"/>
          <w:szCs w:val="22"/>
        </w:rPr>
        <w:t xml:space="preserve"> </w:t>
      </w:r>
      <w:r w:rsidRPr="00D13F61">
        <w:rPr>
          <w:rFonts w:ascii="Arial" w:hAnsi="Arial" w:cs="Arial"/>
          <w:sz w:val="22"/>
          <w:szCs w:val="22"/>
        </w:rPr>
        <w:t>or related fields.</w:t>
      </w:r>
    </w:p>
    <w:p w14:paraId="333DA44B" w14:textId="28D99469"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Previous experience in field research in education, adolescent </w:t>
      </w:r>
      <w:r w:rsidR="002A27F2" w:rsidRPr="00D13F61">
        <w:rPr>
          <w:rFonts w:ascii="Arial" w:hAnsi="Arial" w:cs="Arial"/>
          <w:sz w:val="22"/>
          <w:szCs w:val="22"/>
        </w:rPr>
        <w:t>behaviour</w:t>
      </w:r>
      <w:r w:rsidRPr="00D13F61">
        <w:rPr>
          <w:rFonts w:ascii="Arial" w:hAnsi="Arial" w:cs="Arial"/>
          <w:sz w:val="22"/>
          <w:szCs w:val="22"/>
        </w:rPr>
        <w:t xml:space="preserve"> and/or health.  </w:t>
      </w:r>
    </w:p>
    <w:p w14:paraId="5ED49D12" w14:textId="77777777"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Proven track record in conducting mixed methods evaluations, including but not limited to: </w:t>
      </w:r>
    </w:p>
    <w:p w14:paraId="1D9AB4DA" w14:textId="77777777"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Evaluation design</w:t>
      </w:r>
    </w:p>
    <w:p w14:paraId="5318C598" w14:textId="6F4BD994"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Development of K</w:t>
      </w:r>
      <w:r w:rsidR="00BC265E" w:rsidRPr="00D13F61">
        <w:rPr>
          <w:rFonts w:ascii="Arial" w:hAnsi="Arial" w:cs="Arial"/>
          <w:sz w:val="22"/>
          <w:szCs w:val="22"/>
        </w:rPr>
        <w:t xml:space="preserve">nowledge, </w:t>
      </w:r>
      <w:r w:rsidRPr="00D13F61">
        <w:rPr>
          <w:rFonts w:ascii="Arial" w:hAnsi="Arial" w:cs="Arial"/>
          <w:sz w:val="22"/>
          <w:szCs w:val="22"/>
        </w:rPr>
        <w:t>A</w:t>
      </w:r>
      <w:r w:rsidR="00BC265E" w:rsidRPr="00D13F61">
        <w:rPr>
          <w:rFonts w:ascii="Arial" w:hAnsi="Arial" w:cs="Arial"/>
          <w:sz w:val="22"/>
          <w:szCs w:val="22"/>
        </w:rPr>
        <w:t>ttitudes and Practices (KAP)</w:t>
      </w:r>
      <w:r w:rsidRPr="00D13F61">
        <w:rPr>
          <w:rFonts w:ascii="Arial" w:hAnsi="Arial" w:cs="Arial"/>
          <w:sz w:val="22"/>
          <w:szCs w:val="22"/>
        </w:rPr>
        <w:t xml:space="preserve"> surveys and quantitative monitoring tools</w:t>
      </w:r>
    </w:p>
    <w:p w14:paraId="78612D1C" w14:textId="5C013C5A"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Development of qualitative methodology justification and tool</w:t>
      </w:r>
      <w:r w:rsidR="00BC265E" w:rsidRPr="00D13F61">
        <w:rPr>
          <w:rFonts w:ascii="Arial" w:hAnsi="Arial" w:cs="Arial"/>
          <w:sz w:val="22"/>
          <w:szCs w:val="22"/>
        </w:rPr>
        <w:t>s</w:t>
      </w:r>
    </w:p>
    <w:p w14:paraId="430C83A8" w14:textId="77777777"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Training and supervision of research teams</w:t>
      </w:r>
    </w:p>
    <w:p w14:paraId="5223A0DE" w14:textId="77777777"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 xml:space="preserve">Data cleaning and quality control management </w:t>
      </w:r>
    </w:p>
    <w:p w14:paraId="3BDF4083" w14:textId="77777777" w:rsidR="00E86740" w:rsidRPr="00D13F61"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t>Quantitative analysis (including advanced statistics)</w:t>
      </w:r>
    </w:p>
    <w:p w14:paraId="7EBAAF96" w14:textId="7B129835" w:rsidR="00E86740" w:rsidRDefault="00E86740" w:rsidP="00D13F61">
      <w:pPr>
        <w:widowControl/>
        <w:numPr>
          <w:ilvl w:val="0"/>
          <w:numId w:val="42"/>
        </w:numPr>
        <w:contextualSpacing/>
        <w:jc w:val="both"/>
        <w:rPr>
          <w:rFonts w:ascii="Arial" w:hAnsi="Arial" w:cs="Arial"/>
          <w:sz w:val="22"/>
          <w:szCs w:val="22"/>
        </w:rPr>
      </w:pPr>
      <w:r w:rsidRPr="00D13F61">
        <w:rPr>
          <w:rFonts w:ascii="Arial" w:hAnsi="Arial" w:cs="Arial"/>
          <w:sz w:val="22"/>
          <w:szCs w:val="22"/>
        </w:rPr>
        <w:lastRenderedPageBreak/>
        <w:t>Qualitative analysis and triangulation</w:t>
      </w:r>
      <w:r w:rsidR="00323B83" w:rsidRPr="00D13F61">
        <w:rPr>
          <w:rFonts w:ascii="Arial" w:hAnsi="Arial" w:cs="Arial"/>
          <w:sz w:val="22"/>
          <w:szCs w:val="22"/>
        </w:rPr>
        <w:t xml:space="preserve"> (demonstrated ability in use of thematic analysis in particular)</w:t>
      </w:r>
    </w:p>
    <w:p w14:paraId="13663440" w14:textId="77777777" w:rsidR="00AD6185" w:rsidRPr="00D13F61" w:rsidRDefault="00AD6185" w:rsidP="00AD6185">
      <w:pPr>
        <w:widowControl/>
        <w:ind w:left="720"/>
        <w:contextualSpacing/>
        <w:jc w:val="both"/>
        <w:rPr>
          <w:rFonts w:ascii="Arial" w:hAnsi="Arial" w:cs="Arial"/>
          <w:sz w:val="22"/>
          <w:szCs w:val="22"/>
        </w:rPr>
      </w:pPr>
    </w:p>
    <w:p w14:paraId="206E9185" w14:textId="67FAF32E" w:rsidR="00E86740"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Excellent </w:t>
      </w:r>
      <w:r w:rsidR="00E869B6" w:rsidRPr="00D13F61">
        <w:rPr>
          <w:rFonts w:ascii="Arial" w:hAnsi="Arial" w:cs="Arial"/>
          <w:sz w:val="22"/>
          <w:szCs w:val="22"/>
        </w:rPr>
        <w:t xml:space="preserve">written </w:t>
      </w:r>
      <w:r w:rsidR="00AD6185">
        <w:rPr>
          <w:rFonts w:ascii="Arial" w:hAnsi="Arial" w:cs="Arial"/>
          <w:sz w:val="22"/>
          <w:szCs w:val="22"/>
        </w:rPr>
        <w:t>English</w:t>
      </w:r>
    </w:p>
    <w:p w14:paraId="3D7558FC" w14:textId="77777777" w:rsidR="00AD6185" w:rsidRPr="00D13F61" w:rsidRDefault="00AD6185" w:rsidP="00AD6185">
      <w:pPr>
        <w:widowControl/>
        <w:numPr>
          <w:ilvl w:val="0"/>
          <w:numId w:val="37"/>
        </w:numPr>
        <w:contextualSpacing/>
        <w:jc w:val="both"/>
        <w:rPr>
          <w:rFonts w:ascii="Arial" w:hAnsi="Arial" w:cs="Arial"/>
          <w:sz w:val="22"/>
          <w:szCs w:val="22"/>
        </w:rPr>
      </w:pPr>
      <w:r w:rsidRPr="00D13F61">
        <w:rPr>
          <w:rFonts w:ascii="Arial" w:hAnsi="Arial" w:cs="Arial"/>
          <w:sz w:val="22"/>
          <w:szCs w:val="22"/>
        </w:rPr>
        <w:t>Capacity to deliver outputs in a timely manner</w:t>
      </w:r>
    </w:p>
    <w:p w14:paraId="61A3A7FC" w14:textId="77777777" w:rsidR="00AD6185" w:rsidRPr="00D13F61" w:rsidRDefault="00AD6185" w:rsidP="00AD6185">
      <w:pPr>
        <w:widowControl/>
        <w:ind w:left="360"/>
        <w:contextualSpacing/>
        <w:jc w:val="both"/>
        <w:rPr>
          <w:rFonts w:ascii="Arial" w:hAnsi="Arial" w:cs="Arial"/>
          <w:sz w:val="22"/>
          <w:szCs w:val="22"/>
        </w:rPr>
      </w:pPr>
    </w:p>
    <w:p w14:paraId="15ABA934" w14:textId="77777777" w:rsidR="00E86740" w:rsidRPr="00D13F61" w:rsidRDefault="00E86740" w:rsidP="00D13F61">
      <w:pPr>
        <w:widowControl/>
        <w:jc w:val="both"/>
        <w:rPr>
          <w:rFonts w:ascii="Arial" w:hAnsi="Arial" w:cs="Arial"/>
          <w:b/>
          <w:sz w:val="22"/>
          <w:szCs w:val="22"/>
          <w:lang w:val="en-US"/>
        </w:rPr>
      </w:pPr>
      <w:r w:rsidRPr="00D13F61">
        <w:rPr>
          <w:rFonts w:ascii="Arial" w:hAnsi="Arial" w:cs="Arial"/>
          <w:b/>
          <w:sz w:val="22"/>
          <w:szCs w:val="22"/>
          <w:lang w:val="en-US"/>
        </w:rPr>
        <w:t>Preferred:</w:t>
      </w:r>
    </w:p>
    <w:p w14:paraId="7586F69F" w14:textId="77777777"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Experience working in education, sociology, management, environmental sciences or development studies. </w:t>
      </w:r>
    </w:p>
    <w:p w14:paraId="55B01D95" w14:textId="74F55F34"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Thorough understanding of South East Asian context </w:t>
      </w:r>
    </w:p>
    <w:p w14:paraId="606BC5A7" w14:textId="4B784200" w:rsidR="00E86740" w:rsidRPr="00D13F61" w:rsidRDefault="00E86740" w:rsidP="00D13F61">
      <w:pPr>
        <w:widowControl/>
        <w:numPr>
          <w:ilvl w:val="0"/>
          <w:numId w:val="37"/>
        </w:numPr>
        <w:contextualSpacing/>
        <w:jc w:val="both"/>
        <w:rPr>
          <w:rFonts w:ascii="Arial" w:hAnsi="Arial" w:cs="Arial"/>
          <w:sz w:val="22"/>
          <w:szCs w:val="22"/>
        </w:rPr>
      </w:pPr>
      <w:r w:rsidRPr="00D13F61">
        <w:rPr>
          <w:rFonts w:ascii="Arial" w:hAnsi="Arial" w:cs="Arial"/>
          <w:sz w:val="22"/>
          <w:szCs w:val="22"/>
        </w:rPr>
        <w:t xml:space="preserve">Experience of working in education in Cambodia </w:t>
      </w:r>
      <w:r w:rsidR="00AD6185">
        <w:rPr>
          <w:rFonts w:ascii="Arial" w:hAnsi="Arial" w:cs="Arial"/>
          <w:sz w:val="22"/>
          <w:szCs w:val="22"/>
        </w:rPr>
        <w:t>or similar contexts</w:t>
      </w:r>
    </w:p>
    <w:p w14:paraId="596D6029" w14:textId="77777777" w:rsidR="00E86740" w:rsidRPr="00D13F61" w:rsidRDefault="00E86740" w:rsidP="00D13F61">
      <w:pPr>
        <w:widowControl/>
        <w:numPr>
          <w:ilvl w:val="0"/>
          <w:numId w:val="37"/>
        </w:numPr>
        <w:contextualSpacing/>
        <w:jc w:val="both"/>
        <w:rPr>
          <w:rFonts w:ascii="Arial" w:hAnsi="Arial" w:cs="Arial"/>
          <w:bCs/>
          <w:sz w:val="22"/>
          <w:szCs w:val="22"/>
        </w:rPr>
      </w:pPr>
      <w:r w:rsidRPr="00D13F61">
        <w:rPr>
          <w:rFonts w:ascii="Arial" w:hAnsi="Arial" w:cs="Arial"/>
          <w:sz w:val="22"/>
          <w:szCs w:val="22"/>
        </w:rPr>
        <w:t>Experience in working with government officials</w:t>
      </w:r>
    </w:p>
    <w:p w14:paraId="540EF62F" w14:textId="66ADF07C" w:rsidR="00E86740" w:rsidRPr="00D13F61" w:rsidRDefault="00E86740" w:rsidP="00D13F61">
      <w:pPr>
        <w:widowControl/>
        <w:numPr>
          <w:ilvl w:val="0"/>
          <w:numId w:val="37"/>
        </w:numPr>
        <w:contextualSpacing/>
        <w:jc w:val="both"/>
        <w:rPr>
          <w:rFonts w:ascii="Arial" w:hAnsi="Arial" w:cs="Arial"/>
          <w:bCs/>
          <w:sz w:val="22"/>
          <w:szCs w:val="22"/>
        </w:rPr>
      </w:pPr>
      <w:r w:rsidRPr="00D13F61">
        <w:rPr>
          <w:rFonts w:ascii="Arial" w:hAnsi="Arial" w:cs="Arial"/>
          <w:sz w:val="22"/>
          <w:szCs w:val="22"/>
        </w:rPr>
        <w:t>Experience in working with ethnic minority communities</w:t>
      </w:r>
      <w:r w:rsidR="00323B83" w:rsidRPr="00D13F61">
        <w:rPr>
          <w:rFonts w:ascii="Arial" w:hAnsi="Arial" w:cs="Arial"/>
          <w:sz w:val="22"/>
          <w:szCs w:val="22"/>
        </w:rPr>
        <w:t xml:space="preserve"> in Cambo</w:t>
      </w:r>
      <w:r w:rsidR="00AD6185">
        <w:rPr>
          <w:rFonts w:ascii="Arial" w:hAnsi="Arial" w:cs="Arial"/>
          <w:sz w:val="22"/>
          <w:szCs w:val="22"/>
        </w:rPr>
        <w:t>dia or similar contexts</w:t>
      </w:r>
    </w:p>
    <w:p w14:paraId="12E7660D" w14:textId="77777777" w:rsidR="006F64A5" w:rsidRPr="00D13F61" w:rsidRDefault="006F64A5" w:rsidP="00D13F61">
      <w:pPr>
        <w:widowControl/>
        <w:ind w:left="360"/>
        <w:contextualSpacing/>
        <w:jc w:val="both"/>
        <w:rPr>
          <w:rFonts w:ascii="Arial" w:hAnsi="Arial" w:cs="Arial"/>
          <w:bCs/>
          <w:sz w:val="22"/>
          <w:szCs w:val="22"/>
        </w:rPr>
      </w:pPr>
    </w:p>
    <w:p w14:paraId="6890E2D7" w14:textId="77777777" w:rsidR="00E86740" w:rsidRPr="006B1064" w:rsidRDefault="00E86740" w:rsidP="006B106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sz w:val="22"/>
          <w:szCs w:val="22"/>
        </w:rPr>
      </w:pPr>
      <w:r w:rsidRPr="006B1064">
        <w:rPr>
          <w:rFonts w:ascii="Arial" w:hAnsi="Arial" w:cs="Arial"/>
          <w:b/>
          <w:sz w:val="22"/>
          <w:szCs w:val="22"/>
        </w:rPr>
        <w:t xml:space="preserve">Work arrangement and resources </w:t>
      </w:r>
    </w:p>
    <w:p w14:paraId="195B33F7" w14:textId="77777777" w:rsidR="00E86740" w:rsidRPr="00D13F61" w:rsidRDefault="00E86740" w:rsidP="00D13F61">
      <w:pPr>
        <w:jc w:val="both"/>
        <w:rPr>
          <w:rFonts w:ascii="Arial" w:hAnsi="Arial" w:cs="Arial"/>
          <w:b/>
          <w:sz w:val="22"/>
          <w:szCs w:val="22"/>
        </w:rPr>
      </w:pPr>
    </w:p>
    <w:p w14:paraId="5AE546BF" w14:textId="77777777" w:rsidR="00E86740" w:rsidRPr="00D13F61" w:rsidRDefault="00E86740" w:rsidP="00D13F61">
      <w:pPr>
        <w:jc w:val="both"/>
        <w:rPr>
          <w:rFonts w:ascii="Arial" w:hAnsi="Arial" w:cs="Arial"/>
          <w:sz w:val="22"/>
          <w:szCs w:val="22"/>
        </w:rPr>
      </w:pPr>
      <w:r w:rsidRPr="00D13F61">
        <w:rPr>
          <w:rFonts w:ascii="Arial" w:hAnsi="Arial" w:cs="Arial"/>
          <w:sz w:val="22"/>
          <w:szCs w:val="22"/>
        </w:rPr>
        <w:t>The Consultant is required to:</w:t>
      </w:r>
    </w:p>
    <w:p w14:paraId="6EEB91C0" w14:textId="57ACF6D5" w:rsidR="00E86740" w:rsidRPr="00D13F61" w:rsidRDefault="004F3622"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C</w:t>
      </w:r>
      <w:r w:rsidR="003060F5" w:rsidRPr="00D13F61">
        <w:rPr>
          <w:rFonts w:ascii="Arial" w:hAnsi="Arial" w:cs="Arial"/>
          <w:sz w:val="22"/>
          <w:szCs w:val="22"/>
          <w:lang w:val="en-US"/>
        </w:rPr>
        <w:t>onduct</w:t>
      </w:r>
      <w:r w:rsidR="00E86740" w:rsidRPr="00D13F61">
        <w:rPr>
          <w:rFonts w:ascii="Arial" w:hAnsi="Arial" w:cs="Arial"/>
          <w:sz w:val="22"/>
          <w:szCs w:val="22"/>
          <w:lang w:val="en-US"/>
        </w:rPr>
        <w:t xml:space="preserve"> field trips to </w:t>
      </w:r>
      <w:r w:rsidR="003060F5" w:rsidRPr="00D13F61">
        <w:rPr>
          <w:rFonts w:ascii="Arial" w:hAnsi="Arial" w:cs="Arial"/>
          <w:sz w:val="22"/>
          <w:szCs w:val="22"/>
          <w:lang w:val="en-US"/>
        </w:rPr>
        <w:t>Ratanak Kiri especially during data collection</w:t>
      </w:r>
    </w:p>
    <w:p w14:paraId="5E435308" w14:textId="7777777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Meet at CARE’s office as required by CARE</w:t>
      </w:r>
    </w:p>
    <w:p w14:paraId="2D4548FC" w14:textId="0C7F76C8"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Commit to deliver</w:t>
      </w:r>
      <w:r w:rsidR="008A0195">
        <w:rPr>
          <w:rFonts w:ascii="Arial" w:hAnsi="Arial" w:cs="Arial"/>
          <w:sz w:val="22"/>
          <w:szCs w:val="22"/>
          <w:lang w:val="en-US"/>
        </w:rPr>
        <w:t>ing</w:t>
      </w:r>
      <w:r w:rsidRPr="00D13F61">
        <w:rPr>
          <w:rFonts w:ascii="Arial" w:hAnsi="Arial" w:cs="Arial"/>
          <w:sz w:val="22"/>
          <w:szCs w:val="22"/>
          <w:lang w:val="en-US"/>
        </w:rPr>
        <w:t xml:space="preserve"> the final products in line with the ToR </w:t>
      </w:r>
      <w:r w:rsidR="00BC265E" w:rsidRPr="00D13F61">
        <w:rPr>
          <w:rFonts w:ascii="Arial" w:hAnsi="Arial" w:cs="Arial"/>
          <w:sz w:val="22"/>
          <w:szCs w:val="22"/>
          <w:lang w:val="en-US"/>
        </w:rPr>
        <w:t>and within the agreed timeline</w:t>
      </w:r>
    </w:p>
    <w:p w14:paraId="68B38023" w14:textId="04523AD7" w:rsidR="00E86740" w:rsidRPr="00D13F61" w:rsidRDefault="00E86740"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 xml:space="preserve">Use their own computer and </w:t>
      </w:r>
      <w:r w:rsidR="00794B33" w:rsidRPr="00D13F61">
        <w:rPr>
          <w:rFonts w:ascii="Arial" w:hAnsi="Arial" w:cs="Arial"/>
          <w:sz w:val="22"/>
          <w:szCs w:val="22"/>
          <w:lang w:val="en-US"/>
        </w:rPr>
        <w:t xml:space="preserve">digital devices </w:t>
      </w:r>
      <w:r w:rsidRPr="00D13F61">
        <w:rPr>
          <w:rFonts w:ascii="Arial" w:hAnsi="Arial" w:cs="Arial"/>
          <w:sz w:val="22"/>
          <w:szCs w:val="22"/>
          <w:lang w:val="en-US"/>
        </w:rPr>
        <w:t>for electronic data collection</w:t>
      </w:r>
    </w:p>
    <w:p w14:paraId="31C96FBB" w14:textId="6CB49A91" w:rsidR="00323B83" w:rsidRDefault="00323B83" w:rsidP="00D13F61">
      <w:pPr>
        <w:widowControl/>
        <w:numPr>
          <w:ilvl w:val="0"/>
          <w:numId w:val="40"/>
        </w:numPr>
        <w:jc w:val="both"/>
        <w:rPr>
          <w:rFonts w:ascii="Arial" w:hAnsi="Arial" w:cs="Arial"/>
          <w:sz w:val="22"/>
          <w:szCs w:val="22"/>
          <w:lang w:val="en-US"/>
        </w:rPr>
      </w:pPr>
      <w:r w:rsidRPr="00D13F61">
        <w:rPr>
          <w:rFonts w:ascii="Arial" w:hAnsi="Arial" w:cs="Arial"/>
          <w:sz w:val="22"/>
          <w:szCs w:val="22"/>
          <w:lang w:val="en-US"/>
        </w:rPr>
        <w:t>Recruit</w:t>
      </w:r>
      <w:r w:rsidR="004E5C85" w:rsidRPr="00D13F61">
        <w:rPr>
          <w:rFonts w:ascii="Arial" w:hAnsi="Arial" w:cs="Arial"/>
          <w:sz w:val="22"/>
          <w:szCs w:val="22"/>
          <w:lang w:val="en-US"/>
        </w:rPr>
        <w:t xml:space="preserve">, </w:t>
      </w:r>
      <w:r w:rsidRPr="00D13F61">
        <w:rPr>
          <w:rFonts w:ascii="Arial" w:hAnsi="Arial" w:cs="Arial"/>
          <w:sz w:val="22"/>
          <w:szCs w:val="22"/>
          <w:lang w:val="en-US"/>
        </w:rPr>
        <w:t>manage and independently contract enumerators for the data collection</w:t>
      </w:r>
    </w:p>
    <w:p w14:paraId="21B02170" w14:textId="77777777" w:rsidR="008A0195" w:rsidRPr="00D13F61" w:rsidRDefault="008A0195" w:rsidP="008A0195">
      <w:pPr>
        <w:widowControl/>
        <w:numPr>
          <w:ilvl w:val="0"/>
          <w:numId w:val="40"/>
        </w:numPr>
        <w:contextualSpacing/>
        <w:jc w:val="both"/>
        <w:rPr>
          <w:rFonts w:ascii="Arial" w:hAnsi="Arial" w:cs="Arial"/>
          <w:sz w:val="22"/>
          <w:szCs w:val="22"/>
        </w:rPr>
      </w:pPr>
      <w:r w:rsidRPr="00D13F61">
        <w:rPr>
          <w:rFonts w:ascii="Arial" w:hAnsi="Arial" w:cs="Arial"/>
          <w:sz w:val="22"/>
          <w:szCs w:val="22"/>
        </w:rPr>
        <w:t xml:space="preserve">Provide curriculum vitae of </w:t>
      </w:r>
      <w:r>
        <w:rPr>
          <w:rFonts w:ascii="Arial" w:hAnsi="Arial" w:cs="Arial"/>
          <w:sz w:val="22"/>
          <w:szCs w:val="22"/>
        </w:rPr>
        <w:t xml:space="preserve">the </w:t>
      </w:r>
      <w:r w:rsidRPr="00D13F61">
        <w:rPr>
          <w:rFonts w:ascii="Arial" w:hAnsi="Arial" w:cs="Arial"/>
          <w:sz w:val="22"/>
          <w:szCs w:val="22"/>
        </w:rPr>
        <w:t xml:space="preserve">lead investigator and three facilitators (one male and two females) to undertake the qualitative component of the evaluation. Facilitators should have at least two years </w:t>
      </w:r>
      <w:r>
        <w:rPr>
          <w:rFonts w:ascii="Arial" w:hAnsi="Arial" w:cs="Arial"/>
          <w:sz w:val="22"/>
          <w:szCs w:val="22"/>
        </w:rPr>
        <w:t xml:space="preserve">of </w:t>
      </w:r>
      <w:r w:rsidRPr="00D13F61">
        <w:rPr>
          <w:rFonts w:ascii="Arial" w:hAnsi="Arial" w:cs="Arial"/>
          <w:sz w:val="22"/>
          <w:szCs w:val="22"/>
        </w:rPr>
        <w:t>experience in moderating Focus Group Discussions (FGDs) and Key Informant Interviews (KII).</w:t>
      </w:r>
    </w:p>
    <w:p w14:paraId="4947A0F2" w14:textId="77777777" w:rsidR="00E86740" w:rsidRPr="00D13F61" w:rsidRDefault="00E86740" w:rsidP="00D13F61">
      <w:pPr>
        <w:jc w:val="both"/>
        <w:rPr>
          <w:rFonts w:ascii="Arial" w:hAnsi="Arial" w:cs="Arial"/>
          <w:sz w:val="22"/>
          <w:szCs w:val="22"/>
        </w:rPr>
      </w:pPr>
    </w:p>
    <w:p w14:paraId="5BF642C6" w14:textId="77777777" w:rsidR="00E86740" w:rsidRPr="00D13F61" w:rsidRDefault="00E86740" w:rsidP="00D13F61">
      <w:pPr>
        <w:widowControl/>
        <w:jc w:val="both"/>
        <w:rPr>
          <w:rFonts w:ascii="Arial" w:hAnsi="Arial" w:cs="Arial"/>
          <w:b/>
          <w:sz w:val="22"/>
          <w:szCs w:val="22"/>
          <w:lang w:val="en-US"/>
        </w:rPr>
      </w:pPr>
      <w:r w:rsidRPr="00D13F61">
        <w:rPr>
          <w:rFonts w:ascii="Arial" w:hAnsi="Arial" w:cs="Arial"/>
          <w:b/>
          <w:sz w:val="22"/>
          <w:szCs w:val="22"/>
          <w:lang w:val="en-US"/>
        </w:rPr>
        <w:t xml:space="preserve">Contact and further information </w:t>
      </w:r>
    </w:p>
    <w:p w14:paraId="116C7E20" w14:textId="77777777" w:rsidR="00E86740" w:rsidRPr="00D13F61" w:rsidRDefault="00E86740" w:rsidP="00D13F61">
      <w:pPr>
        <w:widowControl/>
        <w:jc w:val="both"/>
        <w:rPr>
          <w:rFonts w:ascii="Arial" w:hAnsi="Arial" w:cs="Arial"/>
          <w:b/>
          <w:sz w:val="22"/>
          <w:szCs w:val="22"/>
          <w:lang w:val="en-US"/>
        </w:rPr>
      </w:pPr>
    </w:p>
    <w:p w14:paraId="0A2F3D16" w14:textId="6B5FF6A2" w:rsidR="00E86740" w:rsidRPr="00957789" w:rsidRDefault="00E86740" w:rsidP="00D13F61">
      <w:pPr>
        <w:widowControl/>
        <w:jc w:val="both"/>
        <w:rPr>
          <w:rFonts w:ascii="Arial" w:hAnsi="Arial" w:cs="Arial"/>
          <w:sz w:val="22"/>
          <w:szCs w:val="22"/>
          <w:lang w:val="en-US"/>
        </w:rPr>
      </w:pPr>
      <w:r w:rsidRPr="00957789">
        <w:rPr>
          <w:rFonts w:ascii="Arial" w:hAnsi="Arial" w:cs="Arial"/>
          <w:sz w:val="22"/>
          <w:szCs w:val="22"/>
          <w:lang w:val="en-US"/>
        </w:rPr>
        <w:t>Interested candidates are requested to send the following documents to CARE Cambodia</w:t>
      </w:r>
      <w:r w:rsidR="00957789" w:rsidRPr="00957789">
        <w:rPr>
          <w:rFonts w:ascii="Arial" w:hAnsi="Arial" w:cs="Arial"/>
          <w:sz w:val="22"/>
          <w:szCs w:val="22"/>
          <w:lang w:val="en-US"/>
        </w:rPr>
        <w:t xml:space="preserve"> </w:t>
      </w:r>
      <w:r w:rsidR="00DA1255" w:rsidRPr="00957789">
        <w:rPr>
          <w:rFonts w:ascii="Arial" w:hAnsi="Arial" w:cs="Arial"/>
          <w:sz w:val="22"/>
          <w:szCs w:val="22"/>
          <w:lang w:val="en-US"/>
        </w:rPr>
        <w:t xml:space="preserve">via </w:t>
      </w:r>
      <w:hyperlink r:id="rId12" w:history="1">
        <w:r w:rsidR="00957789" w:rsidRPr="00957789">
          <w:rPr>
            <w:rStyle w:val="Hyperlink"/>
            <w:rFonts w:ascii="Arial" w:hAnsi="Arial" w:cs="Arial"/>
            <w:sz w:val="22"/>
            <w:szCs w:val="22"/>
            <w:u w:val="none"/>
          </w:rPr>
          <w:t>khm.jobs@careint.org</w:t>
        </w:r>
      </w:hyperlink>
      <w:r w:rsidR="00957789" w:rsidRPr="00957789">
        <w:rPr>
          <w:rStyle w:val="Hyperlink"/>
          <w:rFonts w:ascii="Arial" w:hAnsi="Arial" w:cs="Arial"/>
          <w:color w:val="auto"/>
          <w:sz w:val="22"/>
          <w:szCs w:val="22"/>
          <w:u w:val="none"/>
        </w:rPr>
        <w:t xml:space="preserve"> by close of business (Cambodia time) on</w:t>
      </w:r>
      <w:r w:rsidR="00957789">
        <w:rPr>
          <w:rStyle w:val="Hyperlink"/>
          <w:rFonts w:ascii="Arial" w:hAnsi="Arial" w:cs="Arial"/>
          <w:color w:val="auto"/>
          <w:sz w:val="22"/>
          <w:szCs w:val="22"/>
          <w:u w:val="none"/>
        </w:rPr>
        <w:t xml:space="preserve"> 24 January 2020</w:t>
      </w:r>
    </w:p>
    <w:p w14:paraId="514735F4" w14:textId="13E2C8B5" w:rsidR="00E86740" w:rsidRPr="00D13F61" w:rsidRDefault="00E86740" w:rsidP="00D13F61">
      <w:pPr>
        <w:widowControl/>
        <w:numPr>
          <w:ilvl w:val="0"/>
          <w:numId w:val="41"/>
        </w:numPr>
        <w:jc w:val="both"/>
        <w:rPr>
          <w:rFonts w:ascii="Arial" w:hAnsi="Arial" w:cs="Arial"/>
          <w:sz w:val="22"/>
          <w:szCs w:val="22"/>
          <w:lang w:val="en-US"/>
        </w:rPr>
      </w:pPr>
      <w:r w:rsidRPr="00D13F61">
        <w:rPr>
          <w:rFonts w:ascii="Arial" w:hAnsi="Arial" w:cs="Arial"/>
          <w:sz w:val="22"/>
          <w:szCs w:val="22"/>
          <w:lang w:val="en-US"/>
        </w:rPr>
        <w:t>A</w:t>
      </w:r>
      <w:r w:rsidR="00BC265E" w:rsidRPr="00D13F61">
        <w:rPr>
          <w:rFonts w:ascii="Arial" w:hAnsi="Arial" w:cs="Arial"/>
          <w:sz w:val="22"/>
          <w:szCs w:val="22"/>
          <w:lang w:val="en-US"/>
        </w:rPr>
        <w:t>n expression of</w:t>
      </w:r>
      <w:r w:rsidRPr="00D13F61">
        <w:rPr>
          <w:rFonts w:ascii="Arial" w:hAnsi="Arial" w:cs="Arial"/>
          <w:sz w:val="22"/>
          <w:szCs w:val="22"/>
          <w:lang w:val="en-US"/>
        </w:rPr>
        <w:t xml:space="preserve"> interest (max</w:t>
      </w:r>
      <w:r w:rsidR="00A3572A" w:rsidRPr="00D13F61">
        <w:rPr>
          <w:rFonts w:ascii="Arial" w:hAnsi="Arial" w:cs="Arial"/>
          <w:sz w:val="22"/>
          <w:szCs w:val="22"/>
          <w:lang w:val="en-US"/>
        </w:rPr>
        <w:t>imum</w:t>
      </w:r>
      <w:r w:rsidRPr="00D13F61">
        <w:rPr>
          <w:rFonts w:ascii="Arial" w:hAnsi="Arial" w:cs="Arial"/>
          <w:sz w:val="22"/>
          <w:szCs w:val="22"/>
          <w:lang w:val="en-US"/>
        </w:rPr>
        <w:t xml:space="preserve"> 2 pages)</w:t>
      </w:r>
    </w:p>
    <w:p w14:paraId="33EDBDFD" w14:textId="05C547AC" w:rsidR="00E86740" w:rsidRPr="00D13F61" w:rsidRDefault="00E86740" w:rsidP="00D13F61">
      <w:pPr>
        <w:widowControl/>
        <w:numPr>
          <w:ilvl w:val="0"/>
          <w:numId w:val="41"/>
        </w:numPr>
        <w:jc w:val="both"/>
        <w:rPr>
          <w:rFonts w:ascii="Arial" w:hAnsi="Arial" w:cs="Arial"/>
          <w:sz w:val="22"/>
          <w:szCs w:val="22"/>
          <w:lang w:val="en-US"/>
        </w:rPr>
      </w:pPr>
      <w:r w:rsidRPr="00D13F61">
        <w:rPr>
          <w:rFonts w:ascii="Arial" w:hAnsi="Arial" w:cs="Arial"/>
          <w:sz w:val="22"/>
          <w:szCs w:val="22"/>
          <w:lang w:val="en-US"/>
        </w:rPr>
        <w:t>Current Curriculum Vitae (max</w:t>
      </w:r>
      <w:r w:rsidR="00A3572A" w:rsidRPr="00D13F61">
        <w:rPr>
          <w:rFonts w:ascii="Arial" w:hAnsi="Arial" w:cs="Arial"/>
          <w:sz w:val="22"/>
          <w:szCs w:val="22"/>
          <w:lang w:val="en-US"/>
        </w:rPr>
        <w:t>imum</w:t>
      </w:r>
      <w:r w:rsidRPr="00D13F61">
        <w:rPr>
          <w:rFonts w:ascii="Arial" w:hAnsi="Arial" w:cs="Arial"/>
          <w:sz w:val="22"/>
          <w:szCs w:val="22"/>
          <w:lang w:val="en-US"/>
        </w:rPr>
        <w:t xml:space="preserve"> 3 pages)</w:t>
      </w:r>
    </w:p>
    <w:p w14:paraId="429E5F6A" w14:textId="1A850597" w:rsidR="00E86740" w:rsidRPr="00D13F61" w:rsidRDefault="00E86740" w:rsidP="00D13F61">
      <w:pPr>
        <w:widowControl/>
        <w:numPr>
          <w:ilvl w:val="0"/>
          <w:numId w:val="41"/>
        </w:numPr>
        <w:jc w:val="both"/>
        <w:rPr>
          <w:rFonts w:ascii="Arial" w:hAnsi="Arial" w:cs="Arial"/>
          <w:sz w:val="22"/>
          <w:szCs w:val="22"/>
          <w:lang w:val="en-US"/>
        </w:rPr>
      </w:pPr>
      <w:r w:rsidRPr="00D13F61">
        <w:rPr>
          <w:rFonts w:ascii="Arial" w:hAnsi="Arial" w:cs="Arial"/>
          <w:sz w:val="22"/>
          <w:szCs w:val="22"/>
          <w:lang w:val="en-US"/>
        </w:rPr>
        <w:t>List o</w:t>
      </w:r>
      <w:r w:rsidR="00A3572A" w:rsidRPr="00D13F61">
        <w:rPr>
          <w:rFonts w:ascii="Arial" w:hAnsi="Arial" w:cs="Arial"/>
          <w:sz w:val="22"/>
          <w:szCs w:val="22"/>
          <w:lang w:val="en-US"/>
        </w:rPr>
        <w:t>f previous relevant experience</w:t>
      </w:r>
      <w:r w:rsidR="00D80E21" w:rsidRPr="00D13F61">
        <w:rPr>
          <w:rFonts w:ascii="Arial" w:hAnsi="Arial" w:cs="Arial"/>
          <w:sz w:val="22"/>
          <w:szCs w:val="22"/>
          <w:lang w:val="en-US"/>
        </w:rPr>
        <w:t xml:space="preserve"> with at least </w:t>
      </w:r>
      <w:r w:rsidR="00D80E21" w:rsidRPr="00D13F61">
        <w:rPr>
          <w:rFonts w:ascii="Arial" w:hAnsi="Arial" w:cs="Arial"/>
          <w:sz w:val="22"/>
          <w:szCs w:val="22"/>
        </w:rPr>
        <w:t>two samples of similar mixed methodology evaluation work</w:t>
      </w:r>
      <w:r w:rsidR="00227397">
        <w:rPr>
          <w:rFonts w:ascii="Arial" w:hAnsi="Arial" w:cs="Arial"/>
          <w:sz w:val="22"/>
          <w:szCs w:val="22"/>
        </w:rPr>
        <w:t xml:space="preserve"> and </w:t>
      </w:r>
      <w:r w:rsidR="002B1120" w:rsidRPr="00D13F61">
        <w:rPr>
          <w:rFonts w:ascii="Arial" w:hAnsi="Arial" w:cs="Arial"/>
          <w:sz w:val="22"/>
          <w:szCs w:val="22"/>
        </w:rPr>
        <w:t>two sample</w:t>
      </w:r>
      <w:r w:rsidR="008A0195">
        <w:rPr>
          <w:rFonts w:ascii="Arial" w:hAnsi="Arial" w:cs="Arial"/>
          <w:sz w:val="22"/>
          <w:szCs w:val="22"/>
        </w:rPr>
        <w:t>s</w:t>
      </w:r>
      <w:r w:rsidR="002B1120" w:rsidRPr="00D13F61">
        <w:rPr>
          <w:rFonts w:ascii="Arial" w:hAnsi="Arial" w:cs="Arial"/>
          <w:sz w:val="22"/>
          <w:szCs w:val="22"/>
        </w:rPr>
        <w:t xml:space="preserve"> of full reports</w:t>
      </w:r>
      <w:r w:rsidR="00F76426" w:rsidRPr="00D13F61">
        <w:rPr>
          <w:rFonts w:ascii="Arial" w:hAnsi="Arial" w:cs="Arial"/>
          <w:sz w:val="22"/>
          <w:szCs w:val="22"/>
        </w:rPr>
        <w:t xml:space="preserve"> from previous assignment</w:t>
      </w:r>
      <w:r w:rsidR="00227397">
        <w:rPr>
          <w:rFonts w:ascii="Arial" w:hAnsi="Arial" w:cs="Arial"/>
          <w:sz w:val="22"/>
          <w:szCs w:val="22"/>
        </w:rPr>
        <w:t>s</w:t>
      </w:r>
      <w:r w:rsidR="00F76426" w:rsidRPr="00D13F61">
        <w:rPr>
          <w:rFonts w:ascii="Arial" w:hAnsi="Arial" w:cs="Arial"/>
          <w:sz w:val="22"/>
          <w:szCs w:val="22"/>
        </w:rPr>
        <w:t xml:space="preserve">, highlighting </w:t>
      </w:r>
      <w:r w:rsidR="008A0195">
        <w:rPr>
          <w:rFonts w:ascii="Arial" w:hAnsi="Arial" w:cs="Arial"/>
          <w:sz w:val="22"/>
          <w:szCs w:val="22"/>
        </w:rPr>
        <w:t>individual</w:t>
      </w:r>
      <w:r w:rsidR="00F76426" w:rsidRPr="00D13F61">
        <w:rPr>
          <w:rFonts w:ascii="Arial" w:hAnsi="Arial" w:cs="Arial"/>
          <w:sz w:val="22"/>
          <w:szCs w:val="22"/>
        </w:rPr>
        <w:t xml:space="preserve"> contribution</w:t>
      </w:r>
      <w:r w:rsidR="008A0195">
        <w:rPr>
          <w:rFonts w:ascii="Arial" w:hAnsi="Arial" w:cs="Arial"/>
          <w:sz w:val="22"/>
          <w:szCs w:val="22"/>
        </w:rPr>
        <w:t>s</w:t>
      </w:r>
      <w:r w:rsidR="00F76426" w:rsidRPr="00D13F61">
        <w:rPr>
          <w:rFonts w:ascii="Arial" w:hAnsi="Arial" w:cs="Arial"/>
          <w:sz w:val="22"/>
          <w:szCs w:val="22"/>
        </w:rPr>
        <w:t>.</w:t>
      </w:r>
    </w:p>
    <w:p w14:paraId="50BF2A71" w14:textId="02EE5A78" w:rsidR="00E86740" w:rsidRPr="00D13F61" w:rsidRDefault="00E86740" w:rsidP="00D13F61">
      <w:pPr>
        <w:widowControl/>
        <w:numPr>
          <w:ilvl w:val="0"/>
          <w:numId w:val="41"/>
        </w:numPr>
        <w:jc w:val="both"/>
        <w:rPr>
          <w:rFonts w:ascii="Arial" w:hAnsi="Arial" w:cs="Arial"/>
          <w:sz w:val="22"/>
          <w:szCs w:val="22"/>
          <w:lang w:val="en-US"/>
        </w:rPr>
      </w:pPr>
      <w:r w:rsidRPr="00D13F61">
        <w:rPr>
          <w:rFonts w:ascii="Arial" w:hAnsi="Arial" w:cs="Arial"/>
          <w:sz w:val="22"/>
          <w:szCs w:val="22"/>
          <w:lang w:val="en-US"/>
        </w:rPr>
        <w:t xml:space="preserve">A proposed preliminary assessment plan including design and methodology </w:t>
      </w:r>
      <w:r w:rsidR="00BC265E" w:rsidRPr="00D13F61">
        <w:rPr>
          <w:rFonts w:ascii="Arial" w:hAnsi="Arial" w:cs="Arial"/>
          <w:sz w:val="22"/>
          <w:szCs w:val="22"/>
          <w:lang w:val="en-US"/>
        </w:rPr>
        <w:t xml:space="preserve">that takes </w:t>
      </w:r>
      <w:r w:rsidRPr="00D13F61">
        <w:rPr>
          <w:rFonts w:ascii="Arial" w:hAnsi="Arial" w:cs="Arial"/>
          <w:sz w:val="22"/>
          <w:szCs w:val="22"/>
          <w:lang w:val="en-US"/>
        </w:rPr>
        <w:t>into consideration elements that will be r</w:t>
      </w:r>
      <w:r w:rsidR="00E44E57" w:rsidRPr="00D13F61">
        <w:rPr>
          <w:rFonts w:ascii="Arial" w:hAnsi="Arial" w:cs="Arial"/>
          <w:sz w:val="22"/>
          <w:szCs w:val="22"/>
          <w:lang w:val="en-US"/>
        </w:rPr>
        <w:t>equired in the inception report.</w:t>
      </w:r>
    </w:p>
    <w:p w14:paraId="50CC0F16" w14:textId="3B7341BA" w:rsidR="00E86740" w:rsidRPr="00D13F61" w:rsidRDefault="00E86740" w:rsidP="00D13F61">
      <w:pPr>
        <w:widowControl/>
        <w:numPr>
          <w:ilvl w:val="0"/>
          <w:numId w:val="41"/>
        </w:numPr>
        <w:jc w:val="both"/>
        <w:rPr>
          <w:rFonts w:ascii="Arial" w:hAnsi="Arial" w:cs="Arial"/>
          <w:sz w:val="22"/>
          <w:szCs w:val="22"/>
          <w:lang w:val="en-US"/>
        </w:rPr>
      </w:pPr>
      <w:r w:rsidRPr="00D13F61">
        <w:rPr>
          <w:rFonts w:ascii="Arial" w:hAnsi="Arial" w:cs="Arial"/>
          <w:sz w:val="22"/>
          <w:szCs w:val="22"/>
          <w:lang w:val="en-US"/>
        </w:rPr>
        <w:t xml:space="preserve">A budget </w:t>
      </w:r>
      <w:r w:rsidR="00AD6185">
        <w:rPr>
          <w:rFonts w:ascii="Arial" w:hAnsi="Arial" w:cs="Arial"/>
          <w:sz w:val="22"/>
          <w:szCs w:val="22"/>
          <w:lang w:val="en-US"/>
        </w:rPr>
        <w:t xml:space="preserve">clearly </w:t>
      </w:r>
      <w:r w:rsidR="00227397">
        <w:rPr>
          <w:rFonts w:ascii="Arial" w:hAnsi="Arial" w:cs="Arial"/>
          <w:sz w:val="22"/>
          <w:szCs w:val="22"/>
          <w:lang w:val="en-US"/>
        </w:rPr>
        <w:t>identifying</w:t>
      </w:r>
      <w:r w:rsidR="00AD6185">
        <w:rPr>
          <w:rFonts w:ascii="Arial" w:hAnsi="Arial" w:cs="Arial"/>
          <w:sz w:val="22"/>
          <w:szCs w:val="22"/>
          <w:lang w:val="en-US"/>
        </w:rPr>
        <w:t xml:space="preserve"> pr</w:t>
      </w:r>
      <w:r w:rsidRPr="00D13F61">
        <w:rPr>
          <w:rFonts w:ascii="Arial" w:hAnsi="Arial" w:cs="Arial"/>
          <w:sz w:val="22"/>
          <w:szCs w:val="22"/>
          <w:lang w:val="en-US"/>
        </w:rPr>
        <w:t>o</w:t>
      </w:r>
      <w:r w:rsidR="00AD6185">
        <w:rPr>
          <w:rFonts w:ascii="Arial" w:hAnsi="Arial" w:cs="Arial"/>
          <w:sz w:val="22"/>
          <w:szCs w:val="22"/>
          <w:lang w:val="en-US"/>
        </w:rPr>
        <w:t>po</w:t>
      </w:r>
      <w:r w:rsidRPr="00D13F61">
        <w:rPr>
          <w:rFonts w:ascii="Arial" w:hAnsi="Arial" w:cs="Arial"/>
          <w:sz w:val="22"/>
          <w:szCs w:val="22"/>
          <w:lang w:val="en-US"/>
        </w:rPr>
        <w:t>sed cost</w:t>
      </w:r>
      <w:r w:rsidR="00AD6185">
        <w:rPr>
          <w:rFonts w:ascii="Arial" w:hAnsi="Arial" w:cs="Arial"/>
          <w:sz w:val="22"/>
          <w:szCs w:val="22"/>
          <w:lang w:val="en-US"/>
        </w:rPr>
        <w:t>s</w:t>
      </w:r>
      <w:r w:rsidRPr="00D13F61">
        <w:rPr>
          <w:rFonts w:ascii="Arial" w:hAnsi="Arial" w:cs="Arial"/>
          <w:sz w:val="22"/>
          <w:szCs w:val="22"/>
          <w:lang w:val="en-US"/>
        </w:rPr>
        <w:t xml:space="preserve"> for the assessment</w:t>
      </w:r>
    </w:p>
    <w:p w14:paraId="2C2EBF87" w14:textId="77777777" w:rsidR="006F64A5" w:rsidRPr="00D13F61" w:rsidRDefault="006F64A5" w:rsidP="00D13F61">
      <w:pPr>
        <w:widowControl/>
        <w:contextualSpacing/>
        <w:jc w:val="both"/>
        <w:rPr>
          <w:rFonts w:ascii="Arial" w:hAnsi="Arial" w:cs="Arial"/>
          <w:sz w:val="22"/>
          <w:szCs w:val="22"/>
        </w:rPr>
      </w:pPr>
    </w:p>
    <w:p w14:paraId="23981CD8" w14:textId="2FA50585" w:rsidR="00E86740" w:rsidRPr="00D13F61" w:rsidRDefault="00E86740" w:rsidP="00D13F61">
      <w:pPr>
        <w:widowControl/>
        <w:jc w:val="both"/>
        <w:rPr>
          <w:rFonts w:ascii="Arial" w:hAnsi="Arial" w:cs="Arial"/>
          <w:sz w:val="22"/>
          <w:szCs w:val="22"/>
          <w:lang w:val="en-US"/>
        </w:rPr>
      </w:pPr>
      <w:r w:rsidRPr="00D13F61">
        <w:rPr>
          <w:rFonts w:ascii="Arial" w:hAnsi="Arial" w:cs="Arial"/>
          <w:sz w:val="22"/>
          <w:szCs w:val="22"/>
          <w:lang w:val="en-US"/>
        </w:rPr>
        <w:t xml:space="preserve">The principal consultant and all members of the consultancy team must be screened according to CARE </w:t>
      </w:r>
      <w:r w:rsidR="00A3572A" w:rsidRPr="00D13F61">
        <w:rPr>
          <w:rFonts w:ascii="Arial" w:hAnsi="Arial" w:cs="Arial"/>
          <w:sz w:val="22"/>
          <w:szCs w:val="22"/>
          <w:lang w:val="en-US"/>
        </w:rPr>
        <w:t>I</w:t>
      </w:r>
      <w:r w:rsidRPr="00D13F61">
        <w:rPr>
          <w:rFonts w:ascii="Arial" w:hAnsi="Arial" w:cs="Arial"/>
          <w:sz w:val="22"/>
          <w:szCs w:val="22"/>
          <w:lang w:val="en-US"/>
        </w:rPr>
        <w:t>nternational</w:t>
      </w:r>
      <w:r w:rsidR="00A3572A" w:rsidRPr="00D13F61">
        <w:rPr>
          <w:rFonts w:ascii="Arial" w:hAnsi="Arial" w:cs="Arial"/>
          <w:sz w:val="22"/>
          <w:szCs w:val="22"/>
          <w:lang w:val="en-US"/>
        </w:rPr>
        <w:t>’s</w:t>
      </w:r>
      <w:r w:rsidRPr="00D13F61">
        <w:rPr>
          <w:rFonts w:ascii="Arial" w:hAnsi="Arial" w:cs="Arial"/>
          <w:sz w:val="22"/>
          <w:szCs w:val="22"/>
          <w:lang w:val="en-US"/>
        </w:rPr>
        <w:t xml:space="preserve"> </w:t>
      </w:r>
      <w:r w:rsidR="00A3572A" w:rsidRPr="00D13F61">
        <w:rPr>
          <w:rFonts w:ascii="Arial" w:hAnsi="Arial" w:cs="Arial"/>
          <w:sz w:val="22"/>
          <w:szCs w:val="22"/>
          <w:lang w:val="en-US"/>
        </w:rPr>
        <w:t>policy on C</w:t>
      </w:r>
      <w:r w:rsidRPr="00D13F61">
        <w:rPr>
          <w:rFonts w:ascii="Arial" w:hAnsi="Arial" w:cs="Arial"/>
          <w:sz w:val="22"/>
          <w:szCs w:val="22"/>
          <w:lang w:val="en-US"/>
        </w:rPr>
        <w:t xml:space="preserve">hild </w:t>
      </w:r>
      <w:r w:rsidR="00A3572A" w:rsidRPr="00D13F61">
        <w:rPr>
          <w:rFonts w:ascii="Arial" w:hAnsi="Arial" w:cs="Arial"/>
          <w:sz w:val="22"/>
          <w:szCs w:val="22"/>
          <w:lang w:val="en-US"/>
        </w:rPr>
        <w:t>P</w:t>
      </w:r>
      <w:r w:rsidRPr="00D13F61">
        <w:rPr>
          <w:rFonts w:ascii="Arial" w:hAnsi="Arial" w:cs="Arial"/>
          <w:sz w:val="22"/>
          <w:szCs w:val="22"/>
          <w:lang w:val="en-US"/>
        </w:rPr>
        <w:t xml:space="preserve">rotection and </w:t>
      </w:r>
      <w:r w:rsidR="00A3572A" w:rsidRPr="00D13F61">
        <w:rPr>
          <w:rFonts w:ascii="Arial" w:hAnsi="Arial" w:cs="Arial"/>
          <w:sz w:val="22"/>
          <w:szCs w:val="22"/>
          <w:lang w:val="en-US"/>
        </w:rPr>
        <w:t>P</w:t>
      </w:r>
      <w:r w:rsidRPr="00D13F61">
        <w:rPr>
          <w:rFonts w:ascii="Arial" w:hAnsi="Arial" w:cs="Arial"/>
          <w:sz w:val="22"/>
          <w:szCs w:val="22"/>
          <w:lang w:val="en-US"/>
        </w:rPr>
        <w:t xml:space="preserve">rotection </w:t>
      </w:r>
      <w:r w:rsidR="00227397" w:rsidRPr="00D13F61">
        <w:rPr>
          <w:rFonts w:ascii="Arial" w:hAnsi="Arial" w:cs="Arial"/>
          <w:sz w:val="22"/>
          <w:szCs w:val="22"/>
          <w:lang w:val="en-US"/>
        </w:rPr>
        <w:t>against</w:t>
      </w:r>
      <w:r w:rsidRPr="00D13F61">
        <w:rPr>
          <w:rFonts w:ascii="Arial" w:hAnsi="Arial" w:cs="Arial"/>
          <w:sz w:val="22"/>
          <w:szCs w:val="22"/>
          <w:lang w:val="en-US"/>
        </w:rPr>
        <w:t xml:space="preserve"> </w:t>
      </w:r>
      <w:r w:rsidR="00A3572A" w:rsidRPr="00D13F61">
        <w:rPr>
          <w:rFonts w:ascii="Arial" w:hAnsi="Arial" w:cs="Arial"/>
          <w:sz w:val="22"/>
          <w:szCs w:val="22"/>
          <w:lang w:val="en-US"/>
        </w:rPr>
        <w:t>S</w:t>
      </w:r>
      <w:r w:rsidRPr="00D13F61">
        <w:rPr>
          <w:rFonts w:ascii="Arial" w:hAnsi="Arial" w:cs="Arial"/>
          <w:sz w:val="22"/>
          <w:szCs w:val="22"/>
          <w:lang w:val="en-US"/>
        </w:rPr>
        <w:t xml:space="preserve">exual </w:t>
      </w:r>
      <w:r w:rsidR="00A3572A" w:rsidRPr="00D13F61">
        <w:rPr>
          <w:rFonts w:ascii="Arial" w:hAnsi="Arial" w:cs="Arial"/>
          <w:sz w:val="22"/>
          <w:szCs w:val="22"/>
          <w:lang w:val="en-US"/>
        </w:rPr>
        <w:t>E</w:t>
      </w:r>
      <w:r w:rsidRPr="00D13F61">
        <w:rPr>
          <w:rFonts w:ascii="Arial" w:hAnsi="Arial" w:cs="Arial"/>
          <w:sz w:val="22"/>
          <w:szCs w:val="22"/>
          <w:lang w:val="en-US"/>
        </w:rPr>
        <w:t xml:space="preserve">xploitation, </w:t>
      </w:r>
      <w:r w:rsidR="00A3572A" w:rsidRPr="00D13F61">
        <w:rPr>
          <w:rFonts w:ascii="Arial" w:hAnsi="Arial" w:cs="Arial"/>
          <w:sz w:val="22"/>
          <w:szCs w:val="22"/>
          <w:lang w:val="en-US"/>
        </w:rPr>
        <w:t>H</w:t>
      </w:r>
      <w:r w:rsidRPr="00D13F61">
        <w:rPr>
          <w:rFonts w:ascii="Arial" w:hAnsi="Arial" w:cs="Arial"/>
          <w:sz w:val="22"/>
          <w:szCs w:val="22"/>
          <w:lang w:val="en-US"/>
        </w:rPr>
        <w:t xml:space="preserve">arassment and </w:t>
      </w:r>
      <w:r w:rsidR="00A3572A" w:rsidRPr="00D13F61">
        <w:rPr>
          <w:rFonts w:ascii="Arial" w:hAnsi="Arial" w:cs="Arial"/>
          <w:sz w:val="22"/>
          <w:szCs w:val="22"/>
          <w:lang w:val="en-US"/>
        </w:rPr>
        <w:t>A</w:t>
      </w:r>
      <w:r w:rsidRPr="00D13F61">
        <w:rPr>
          <w:rFonts w:ascii="Arial" w:hAnsi="Arial" w:cs="Arial"/>
          <w:sz w:val="22"/>
          <w:szCs w:val="22"/>
          <w:lang w:val="en-US"/>
        </w:rPr>
        <w:t>buse</w:t>
      </w:r>
      <w:r w:rsidR="00A3572A" w:rsidRPr="00D13F61">
        <w:rPr>
          <w:rFonts w:ascii="Arial" w:hAnsi="Arial" w:cs="Arial"/>
          <w:sz w:val="22"/>
          <w:szCs w:val="22"/>
          <w:lang w:val="en-US"/>
        </w:rPr>
        <w:t>.</w:t>
      </w:r>
      <w:r w:rsidRPr="00D13F61">
        <w:rPr>
          <w:rFonts w:ascii="Arial" w:hAnsi="Arial" w:cs="Arial"/>
          <w:sz w:val="22"/>
          <w:szCs w:val="22"/>
          <w:lang w:val="en-US"/>
        </w:rPr>
        <w:t xml:space="preserve"> </w:t>
      </w:r>
      <w:r w:rsidR="00A3572A" w:rsidRPr="00D13F61">
        <w:rPr>
          <w:rFonts w:ascii="Arial" w:hAnsi="Arial" w:cs="Arial"/>
          <w:sz w:val="22"/>
          <w:szCs w:val="22"/>
          <w:lang w:val="en-US"/>
        </w:rPr>
        <w:t xml:space="preserve">They must also </w:t>
      </w:r>
      <w:r w:rsidRPr="00D13F61">
        <w:rPr>
          <w:rFonts w:ascii="Arial" w:hAnsi="Arial" w:cs="Arial"/>
          <w:sz w:val="22"/>
          <w:szCs w:val="22"/>
          <w:lang w:val="en-US"/>
        </w:rPr>
        <w:t xml:space="preserve">sign </w:t>
      </w:r>
      <w:r w:rsidR="00A3572A" w:rsidRPr="00D13F61">
        <w:rPr>
          <w:rFonts w:ascii="Arial" w:hAnsi="Arial" w:cs="Arial"/>
          <w:sz w:val="22"/>
          <w:szCs w:val="22"/>
          <w:lang w:val="en-US"/>
        </w:rPr>
        <w:t>a</w:t>
      </w:r>
      <w:r w:rsidRPr="00D13F61">
        <w:rPr>
          <w:rFonts w:ascii="Arial" w:hAnsi="Arial" w:cs="Arial"/>
          <w:sz w:val="22"/>
          <w:szCs w:val="22"/>
          <w:lang w:val="en-US"/>
        </w:rPr>
        <w:t xml:space="preserve"> </w:t>
      </w:r>
      <w:r w:rsidR="00A3572A" w:rsidRPr="00D13F61">
        <w:rPr>
          <w:rFonts w:ascii="Arial" w:hAnsi="Arial" w:cs="Arial"/>
          <w:sz w:val="22"/>
          <w:szCs w:val="22"/>
          <w:lang w:val="en-US"/>
        </w:rPr>
        <w:t>C</w:t>
      </w:r>
      <w:r w:rsidRPr="00D13F61">
        <w:rPr>
          <w:rFonts w:ascii="Arial" w:hAnsi="Arial" w:cs="Arial"/>
          <w:sz w:val="22"/>
          <w:szCs w:val="22"/>
          <w:lang w:val="en-US"/>
        </w:rPr>
        <w:t xml:space="preserve">ode of </w:t>
      </w:r>
      <w:r w:rsidR="00A3572A" w:rsidRPr="00D13F61">
        <w:rPr>
          <w:rFonts w:ascii="Arial" w:hAnsi="Arial" w:cs="Arial"/>
          <w:sz w:val="22"/>
          <w:szCs w:val="22"/>
          <w:lang w:val="en-US"/>
        </w:rPr>
        <w:t xml:space="preserve">Conduct and participate in an </w:t>
      </w:r>
      <w:r w:rsidR="00912616" w:rsidRPr="00D13F61">
        <w:rPr>
          <w:rFonts w:ascii="Arial" w:hAnsi="Arial" w:cs="Arial"/>
          <w:sz w:val="22"/>
          <w:szCs w:val="22"/>
          <w:lang w:val="en-US"/>
        </w:rPr>
        <w:t>orientation, safety,</w:t>
      </w:r>
      <w:r w:rsidRPr="00D13F61">
        <w:rPr>
          <w:rFonts w:ascii="Arial" w:hAnsi="Arial" w:cs="Arial"/>
          <w:sz w:val="22"/>
          <w:szCs w:val="22"/>
          <w:lang w:val="en-US"/>
        </w:rPr>
        <w:t xml:space="preserve"> and security briefing prior to </w:t>
      </w:r>
      <w:r w:rsidR="00A3572A" w:rsidRPr="00D13F61">
        <w:rPr>
          <w:rFonts w:ascii="Arial" w:hAnsi="Arial" w:cs="Arial"/>
          <w:sz w:val="22"/>
          <w:szCs w:val="22"/>
          <w:lang w:val="en-US"/>
        </w:rPr>
        <w:t xml:space="preserve">undertaking </w:t>
      </w:r>
      <w:r w:rsidRPr="00D13F61">
        <w:rPr>
          <w:rFonts w:ascii="Arial" w:hAnsi="Arial" w:cs="Arial"/>
          <w:sz w:val="22"/>
          <w:szCs w:val="22"/>
          <w:lang w:val="en-US"/>
        </w:rPr>
        <w:t xml:space="preserve">any </w:t>
      </w:r>
      <w:r w:rsidR="00912616" w:rsidRPr="00D13F61">
        <w:rPr>
          <w:rFonts w:ascii="Arial" w:hAnsi="Arial" w:cs="Arial"/>
          <w:sz w:val="22"/>
          <w:szCs w:val="22"/>
          <w:lang w:val="en-US"/>
        </w:rPr>
        <w:t>fieldwork</w:t>
      </w:r>
      <w:r w:rsidRPr="00D13F61">
        <w:rPr>
          <w:rFonts w:ascii="Arial" w:hAnsi="Arial" w:cs="Arial"/>
          <w:sz w:val="22"/>
          <w:szCs w:val="22"/>
          <w:lang w:val="en-US"/>
        </w:rPr>
        <w:t xml:space="preserve">. </w:t>
      </w:r>
    </w:p>
    <w:p w14:paraId="1D97612A" w14:textId="77777777" w:rsidR="00E86740" w:rsidRPr="00D13F61" w:rsidRDefault="00E86740" w:rsidP="00D13F61">
      <w:pPr>
        <w:jc w:val="both"/>
        <w:rPr>
          <w:rFonts w:ascii="Arial" w:hAnsi="Arial" w:cs="Arial"/>
          <w:sz w:val="22"/>
          <w:szCs w:val="22"/>
        </w:rPr>
      </w:pPr>
    </w:p>
    <w:p w14:paraId="537741CD" w14:textId="77777777" w:rsidR="00E86740" w:rsidRPr="00D13F61" w:rsidRDefault="00E86740" w:rsidP="00D13F61">
      <w:pPr>
        <w:tabs>
          <w:tab w:val="left" w:pos="3330"/>
          <w:tab w:val="left" w:pos="6930"/>
        </w:tabs>
        <w:jc w:val="both"/>
        <w:rPr>
          <w:rFonts w:ascii="Arial" w:hAnsi="Arial" w:cs="Arial"/>
          <w:bCs/>
          <w:spacing w:val="-3"/>
          <w:sz w:val="22"/>
          <w:szCs w:val="22"/>
        </w:rPr>
      </w:pPr>
    </w:p>
    <w:p w14:paraId="2124427F" w14:textId="77777777" w:rsidR="00E86740" w:rsidRPr="00D13F61" w:rsidRDefault="00E86740" w:rsidP="00D13F61">
      <w:pPr>
        <w:tabs>
          <w:tab w:val="left" w:pos="3330"/>
          <w:tab w:val="left" w:pos="6930"/>
        </w:tabs>
        <w:jc w:val="both"/>
        <w:rPr>
          <w:rFonts w:ascii="Arial" w:hAnsi="Arial" w:cs="Arial"/>
          <w:bCs/>
          <w:sz w:val="22"/>
          <w:szCs w:val="22"/>
        </w:rPr>
      </w:pPr>
      <w:r w:rsidRPr="00D13F61">
        <w:rPr>
          <w:rFonts w:ascii="Arial" w:hAnsi="Arial" w:cs="Arial"/>
          <w:bCs/>
          <w:spacing w:val="-3"/>
          <w:sz w:val="22"/>
          <w:szCs w:val="22"/>
        </w:rPr>
        <w:t xml:space="preserve">Prepared by:                   </w:t>
      </w:r>
      <w:r w:rsidRPr="00D13F61">
        <w:rPr>
          <w:rFonts w:ascii="Arial" w:hAnsi="Arial" w:cs="Arial"/>
          <w:bCs/>
          <w:spacing w:val="-3"/>
          <w:sz w:val="22"/>
          <w:szCs w:val="22"/>
        </w:rPr>
        <w:tab/>
        <w:t xml:space="preserve">   Reviewed by:</w:t>
      </w:r>
      <w:r w:rsidRPr="00D13F61">
        <w:rPr>
          <w:rFonts w:ascii="Arial" w:hAnsi="Arial" w:cs="Arial"/>
          <w:bCs/>
          <w:spacing w:val="-3"/>
          <w:sz w:val="22"/>
          <w:szCs w:val="22"/>
        </w:rPr>
        <w:tab/>
        <w:t>Approved by:</w:t>
      </w:r>
    </w:p>
    <w:p w14:paraId="0717C0A1" w14:textId="77777777" w:rsidR="00E86740" w:rsidRPr="00D13F61" w:rsidRDefault="00E86740" w:rsidP="00D13F61">
      <w:pPr>
        <w:tabs>
          <w:tab w:val="left" w:pos="360"/>
          <w:tab w:val="left" w:pos="864"/>
          <w:tab w:val="left" w:pos="1584"/>
          <w:tab w:val="left" w:pos="2304"/>
          <w:tab w:val="left" w:pos="4464"/>
          <w:tab w:val="left" w:pos="5400"/>
          <w:tab w:val="left" w:pos="6930"/>
        </w:tabs>
        <w:suppressAutoHyphens/>
        <w:jc w:val="both"/>
        <w:rPr>
          <w:rFonts w:ascii="Arial" w:hAnsi="Arial" w:cs="Arial"/>
          <w:spacing w:val="-3"/>
          <w:sz w:val="22"/>
          <w:szCs w:val="22"/>
        </w:rPr>
      </w:pPr>
    </w:p>
    <w:p w14:paraId="3545A6B2" w14:textId="77777777" w:rsidR="00E86740" w:rsidRPr="00D13F61" w:rsidRDefault="00E86740" w:rsidP="00D13F61">
      <w:pPr>
        <w:tabs>
          <w:tab w:val="left" w:pos="3510"/>
          <w:tab w:val="left" w:pos="6930"/>
        </w:tabs>
        <w:jc w:val="both"/>
        <w:rPr>
          <w:rFonts w:ascii="Arial" w:hAnsi="Arial" w:cs="Arial"/>
          <w:sz w:val="22"/>
          <w:szCs w:val="22"/>
        </w:rPr>
      </w:pPr>
      <w:r w:rsidRPr="00D13F61">
        <w:rPr>
          <w:rFonts w:ascii="Arial" w:hAnsi="Arial" w:cs="Arial"/>
          <w:spacing w:val="-3"/>
          <w:sz w:val="22"/>
          <w:szCs w:val="22"/>
        </w:rPr>
        <w:t>Name</w:t>
      </w:r>
      <w:r w:rsidRPr="00D13F61">
        <w:rPr>
          <w:rFonts w:ascii="Arial" w:hAnsi="Arial" w:cs="Arial"/>
          <w:sz w:val="22"/>
          <w:szCs w:val="22"/>
        </w:rPr>
        <w:t>: ……………</w:t>
      </w:r>
      <w:r w:rsidRPr="00D13F61">
        <w:rPr>
          <w:rFonts w:ascii="Arial" w:hAnsi="Arial" w:cs="Arial"/>
          <w:spacing w:val="-3"/>
          <w:sz w:val="22"/>
          <w:szCs w:val="22"/>
        </w:rPr>
        <w:t xml:space="preserve"> </w:t>
      </w:r>
      <w:r w:rsidRPr="00D13F61">
        <w:rPr>
          <w:rFonts w:ascii="Arial" w:hAnsi="Arial" w:cs="Arial"/>
          <w:spacing w:val="-3"/>
          <w:sz w:val="22"/>
          <w:szCs w:val="22"/>
        </w:rPr>
        <w:tab/>
        <w:t>Name</w:t>
      </w:r>
      <w:r w:rsidRPr="00D13F61">
        <w:rPr>
          <w:rFonts w:ascii="Arial" w:hAnsi="Arial" w:cs="Arial"/>
          <w:sz w:val="22"/>
          <w:szCs w:val="22"/>
        </w:rPr>
        <w:t>: ………………</w:t>
      </w:r>
      <w:r w:rsidRPr="00D13F61">
        <w:rPr>
          <w:rFonts w:ascii="Arial" w:hAnsi="Arial" w:cs="Arial"/>
          <w:sz w:val="22"/>
          <w:szCs w:val="22"/>
        </w:rPr>
        <w:tab/>
      </w:r>
      <w:r w:rsidRPr="00D13F61">
        <w:rPr>
          <w:rFonts w:ascii="Arial" w:hAnsi="Arial" w:cs="Arial"/>
          <w:spacing w:val="-3"/>
          <w:sz w:val="22"/>
          <w:szCs w:val="22"/>
        </w:rPr>
        <w:t>Name</w:t>
      </w:r>
      <w:r w:rsidRPr="00D13F61">
        <w:rPr>
          <w:rFonts w:ascii="Arial" w:hAnsi="Arial" w:cs="Arial"/>
          <w:sz w:val="22"/>
          <w:szCs w:val="22"/>
        </w:rPr>
        <w:t xml:space="preserve">: …………… </w:t>
      </w:r>
    </w:p>
    <w:p w14:paraId="4C18DC12" w14:textId="77777777" w:rsidR="00E86740" w:rsidRPr="00D13F61" w:rsidRDefault="00E86740" w:rsidP="00D13F61">
      <w:pPr>
        <w:tabs>
          <w:tab w:val="left" w:pos="5040"/>
          <w:tab w:val="left" w:pos="6930"/>
        </w:tabs>
        <w:suppressAutoHyphens/>
        <w:jc w:val="both"/>
        <w:rPr>
          <w:rFonts w:ascii="Arial" w:hAnsi="Arial" w:cs="Arial"/>
          <w:spacing w:val="-3"/>
          <w:sz w:val="22"/>
          <w:szCs w:val="22"/>
        </w:rPr>
      </w:pPr>
    </w:p>
    <w:p w14:paraId="70BF7D78" w14:textId="77777777" w:rsidR="00E86740" w:rsidRPr="00D13F61" w:rsidRDefault="00E86740" w:rsidP="00D13F61">
      <w:pPr>
        <w:tabs>
          <w:tab w:val="left" w:pos="2250"/>
          <w:tab w:val="left" w:pos="3510"/>
          <w:tab w:val="left" w:pos="6930"/>
        </w:tabs>
        <w:suppressAutoHyphens/>
        <w:jc w:val="both"/>
        <w:rPr>
          <w:rFonts w:ascii="Arial" w:hAnsi="Arial" w:cs="Arial"/>
          <w:sz w:val="22"/>
          <w:szCs w:val="22"/>
        </w:rPr>
      </w:pPr>
      <w:r w:rsidRPr="00D13F61">
        <w:rPr>
          <w:rFonts w:ascii="Arial" w:hAnsi="Arial" w:cs="Arial"/>
          <w:sz w:val="22"/>
          <w:szCs w:val="22"/>
        </w:rPr>
        <w:t xml:space="preserve">Title: ……………                           </w:t>
      </w:r>
      <w:r w:rsidRPr="00D13F61">
        <w:rPr>
          <w:rFonts w:ascii="Arial" w:hAnsi="Arial" w:cs="Arial"/>
          <w:sz w:val="22"/>
          <w:szCs w:val="22"/>
        </w:rPr>
        <w:tab/>
        <w:t xml:space="preserve">Title:                            </w:t>
      </w:r>
      <w:r w:rsidRPr="00D13F61">
        <w:rPr>
          <w:rFonts w:ascii="Arial" w:hAnsi="Arial" w:cs="Arial"/>
          <w:sz w:val="22"/>
          <w:szCs w:val="22"/>
        </w:rPr>
        <w:tab/>
        <w:t>Title:  ……………</w:t>
      </w:r>
    </w:p>
    <w:p w14:paraId="7D3D6A1D" w14:textId="77777777" w:rsidR="00E86740" w:rsidRPr="00D13F61" w:rsidRDefault="00E86740" w:rsidP="00D13F61">
      <w:pPr>
        <w:tabs>
          <w:tab w:val="left" w:pos="5040"/>
          <w:tab w:val="left" w:pos="6930"/>
        </w:tabs>
        <w:suppressAutoHyphens/>
        <w:jc w:val="both"/>
        <w:rPr>
          <w:rFonts w:ascii="Arial" w:hAnsi="Arial" w:cs="Arial"/>
          <w:spacing w:val="-3"/>
          <w:sz w:val="22"/>
          <w:szCs w:val="22"/>
        </w:rPr>
      </w:pPr>
    </w:p>
    <w:p w14:paraId="381CCEC0" w14:textId="77777777" w:rsidR="00E86740" w:rsidRPr="00D13F61" w:rsidRDefault="00E86740" w:rsidP="00D13F61">
      <w:pPr>
        <w:tabs>
          <w:tab w:val="left" w:pos="3510"/>
          <w:tab w:val="left" w:pos="5040"/>
          <w:tab w:val="left" w:pos="6930"/>
          <w:tab w:val="left" w:pos="7200"/>
        </w:tabs>
        <w:suppressAutoHyphens/>
        <w:jc w:val="both"/>
        <w:rPr>
          <w:rFonts w:ascii="Arial" w:hAnsi="Arial" w:cs="Arial"/>
          <w:spacing w:val="-3"/>
          <w:sz w:val="22"/>
          <w:szCs w:val="22"/>
        </w:rPr>
      </w:pPr>
      <w:r w:rsidRPr="00D13F61">
        <w:rPr>
          <w:rFonts w:ascii="Arial" w:hAnsi="Arial" w:cs="Arial"/>
          <w:spacing w:val="-3"/>
          <w:sz w:val="22"/>
          <w:szCs w:val="22"/>
        </w:rPr>
        <w:t xml:space="preserve">Signature:……… </w:t>
      </w:r>
      <w:r w:rsidRPr="00D13F61">
        <w:rPr>
          <w:rFonts w:ascii="Arial" w:hAnsi="Arial" w:cs="Arial"/>
          <w:spacing w:val="-3"/>
          <w:sz w:val="22"/>
          <w:szCs w:val="22"/>
        </w:rPr>
        <w:tab/>
        <w:t>Signature:…………</w:t>
      </w:r>
      <w:r w:rsidRPr="00D13F61">
        <w:rPr>
          <w:rFonts w:ascii="Arial" w:hAnsi="Arial" w:cs="Arial"/>
          <w:spacing w:val="-3"/>
          <w:sz w:val="22"/>
          <w:szCs w:val="22"/>
        </w:rPr>
        <w:tab/>
        <w:t>Signature:………</w:t>
      </w:r>
    </w:p>
    <w:p w14:paraId="44346B19" w14:textId="77777777" w:rsidR="00E86740" w:rsidRPr="00D13F61" w:rsidRDefault="00E86740" w:rsidP="00D13F61">
      <w:pPr>
        <w:jc w:val="both"/>
        <w:rPr>
          <w:rFonts w:ascii="Arial" w:hAnsi="Arial" w:cs="Arial"/>
          <w:sz w:val="22"/>
          <w:szCs w:val="22"/>
        </w:rPr>
      </w:pPr>
    </w:p>
    <w:p w14:paraId="2924979B" w14:textId="2CF44F4E" w:rsidR="00F51DBD" w:rsidRPr="00D13F61" w:rsidRDefault="00E86740" w:rsidP="00D13F61">
      <w:pPr>
        <w:tabs>
          <w:tab w:val="left" w:pos="3510"/>
          <w:tab w:val="left" w:pos="5040"/>
          <w:tab w:val="left" w:pos="5400"/>
          <w:tab w:val="left" w:pos="7200"/>
        </w:tabs>
        <w:suppressAutoHyphens/>
        <w:jc w:val="both"/>
        <w:rPr>
          <w:rFonts w:ascii="Arial" w:hAnsi="Arial" w:cs="Arial"/>
          <w:sz w:val="22"/>
          <w:szCs w:val="22"/>
        </w:rPr>
      </w:pPr>
      <w:r w:rsidRPr="00D13F61">
        <w:rPr>
          <w:rFonts w:ascii="Arial" w:hAnsi="Arial" w:cs="Arial"/>
          <w:spacing w:val="-3"/>
          <w:sz w:val="22"/>
          <w:szCs w:val="22"/>
        </w:rPr>
        <w:t>Date</w:t>
      </w:r>
      <w:proofErr w:type="gramStart"/>
      <w:r w:rsidRPr="00D13F61">
        <w:rPr>
          <w:rFonts w:ascii="Arial" w:hAnsi="Arial" w:cs="Arial"/>
          <w:spacing w:val="-3"/>
          <w:sz w:val="22"/>
          <w:szCs w:val="22"/>
        </w:rPr>
        <w:t>:……………</w:t>
      </w:r>
      <w:proofErr w:type="gramEnd"/>
      <w:r w:rsidRPr="00D13F61">
        <w:rPr>
          <w:rFonts w:ascii="Arial" w:hAnsi="Arial" w:cs="Arial"/>
          <w:spacing w:val="-3"/>
          <w:sz w:val="22"/>
          <w:szCs w:val="22"/>
        </w:rPr>
        <w:t xml:space="preserve">            </w:t>
      </w:r>
      <w:r w:rsidRPr="00D13F61">
        <w:rPr>
          <w:rFonts w:ascii="Arial" w:hAnsi="Arial" w:cs="Arial"/>
          <w:spacing w:val="-3"/>
          <w:sz w:val="22"/>
          <w:szCs w:val="22"/>
        </w:rPr>
        <w:tab/>
        <w:t>Date</w:t>
      </w:r>
      <w:proofErr w:type="gramStart"/>
      <w:r w:rsidRPr="00D13F61">
        <w:rPr>
          <w:rFonts w:ascii="Arial" w:hAnsi="Arial" w:cs="Arial"/>
          <w:spacing w:val="-3"/>
          <w:sz w:val="22"/>
          <w:szCs w:val="22"/>
        </w:rPr>
        <w:t>:……………</w:t>
      </w:r>
      <w:proofErr w:type="gramEnd"/>
      <w:r w:rsidRPr="00D13F61">
        <w:rPr>
          <w:rFonts w:ascii="Arial" w:hAnsi="Arial" w:cs="Arial"/>
          <w:spacing w:val="-3"/>
          <w:sz w:val="22"/>
          <w:szCs w:val="22"/>
        </w:rPr>
        <w:t xml:space="preserve">                                Date</w:t>
      </w:r>
      <w:proofErr w:type="gramStart"/>
      <w:r w:rsidRPr="00D13F61">
        <w:rPr>
          <w:rFonts w:ascii="Arial" w:hAnsi="Arial" w:cs="Arial"/>
          <w:spacing w:val="-3"/>
          <w:sz w:val="22"/>
          <w:szCs w:val="22"/>
        </w:rPr>
        <w:t>:……………</w:t>
      </w:r>
      <w:proofErr w:type="gramEnd"/>
      <w:r w:rsidRPr="00D13F61">
        <w:rPr>
          <w:rFonts w:ascii="Arial" w:hAnsi="Arial" w:cs="Arial"/>
          <w:sz w:val="22"/>
          <w:szCs w:val="22"/>
        </w:rPr>
        <w:tab/>
      </w:r>
      <w:r w:rsidRPr="00D13F61">
        <w:rPr>
          <w:rFonts w:ascii="Arial" w:hAnsi="Arial" w:cs="Arial"/>
          <w:sz w:val="22"/>
          <w:szCs w:val="22"/>
        </w:rPr>
        <w:tab/>
      </w:r>
    </w:p>
    <w:p w14:paraId="7BD8E57B" w14:textId="77777777" w:rsidR="00F51DBD" w:rsidRPr="00D13F61" w:rsidRDefault="00F51DBD" w:rsidP="00D13F61">
      <w:pPr>
        <w:widowControl/>
        <w:jc w:val="both"/>
        <w:rPr>
          <w:rFonts w:ascii="Arial" w:hAnsi="Arial" w:cs="Arial"/>
          <w:sz w:val="22"/>
          <w:szCs w:val="22"/>
        </w:rPr>
      </w:pPr>
    </w:p>
    <w:sectPr w:rsidR="00F51DBD" w:rsidRPr="00D13F61" w:rsidSect="009D47A3">
      <w:footerReference w:type="default" r:id="rId13"/>
      <w:pgSz w:w="11913" w:h="16834"/>
      <w:pgMar w:top="360" w:right="714" w:bottom="567" w:left="1418" w:header="737" w:footer="737" w:gutter="0"/>
      <w:paperSrc w:first="7" w:other="7"/>
      <w:cols w:space="720"/>
      <w:docGrid w:linePitch="3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AEEB7" w16cid:durableId="21053E3B"/>
  <w16cid:commentId w16cid:paraId="65063FD4" w16cid:durableId="21053F3E"/>
  <w16cid:commentId w16cid:paraId="748A4D34" w16cid:durableId="210542F0"/>
  <w16cid:commentId w16cid:paraId="23FFEEB9" w16cid:durableId="2105432D"/>
  <w16cid:commentId w16cid:paraId="0CCEC768" w16cid:durableId="20F7C7D1"/>
  <w16cid:commentId w16cid:paraId="3E6A3899" w16cid:durableId="210544E8"/>
  <w16cid:commentId w16cid:paraId="51FE8E3B" w16cid:durableId="217FD47E"/>
  <w16cid:commentId w16cid:paraId="747FAFBC" w16cid:durableId="210546C8"/>
  <w16cid:commentId w16cid:paraId="3E7BDD83" w16cid:durableId="20F7C99D"/>
  <w16cid:commentId w16cid:paraId="700A0073" w16cid:durableId="20F7B1B5"/>
  <w16cid:commentId w16cid:paraId="384561C2" w16cid:durableId="20F7C9CF"/>
  <w16cid:commentId w16cid:paraId="522F2FAF" w16cid:durableId="21752CDE"/>
  <w16cid:commentId w16cid:paraId="18771E01" w16cid:durableId="217E7131"/>
  <w16cid:commentId w16cid:paraId="46F6AE1D" w16cid:durableId="217E70FD"/>
  <w16cid:commentId w16cid:paraId="02F14AC9" w16cid:durableId="21054836"/>
  <w16cid:commentId w16cid:paraId="6D5745B3" w16cid:durableId="217FE028"/>
  <w16cid:commentId w16cid:paraId="2B0AC040" w16cid:durableId="20F7CA1C"/>
  <w16cid:commentId w16cid:paraId="384B4F18" w16cid:durableId="217FE311"/>
  <w16cid:commentId w16cid:paraId="3AE3C453" w16cid:durableId="21054905"/>
  <w16cid:commentId w16cid:paraId="1A95CECA" w16cid:durableId="217FE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2302" w14:textId="77777777" w:rsidR="00616A9C" w:rsidRDefault="00616A9C">
      <w:r>
        <w:separator/>
      </w:r>
    </w:p>
  </w:endnote>
  <w:endnote w:type="continuationSeparator" w:id="0">
    <w:p w14:paraId="5309A4B8" w14:textId="77777777" w:rsidR="00616A9C" w:rsidRDefault="006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aunPenh">
    <w:panose1 w:val="02000500000000020004"/>
    <w:charset w:val="00"/>
    <w:family w:val="auto"/>
    <w:pitch w:val="variable"/>
    <w:sig w:usb0="00000001" w:usb1="5000204A" w:usb2="00010000" w:usb3="00000000" w:csb0="0000011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237331632"/>
      <w:docPartObj>
        <w:docPartGallery w:val="Page Numbers (Bottom of Page)"/>
        <w:docPartUnique/>
      </w:docPartObj>
    </w:sdtPr>
    <w:sdtEndPr/>
    <w:sdtContent>
      <w:sdt>
        <w:sdtPr>
          <w:rPr>
            <w:rFonts w:ascii="Arial" w:hAnsi="Arial" w:cs="Arial"/>
            <w:sz w:val="14"/>
            <w:szCs w:val="14"/>
          </w:rPr>
          <w:id w:val="-1105492081"/>
          <w:docPartObj>
            <w:docPartGallery w:val="Page Numbers (Top of Page)"/>
            <w:docPartUnique/>
          </w:docPartObj>
        </w:sdtPr>
        <w:sdtEndPr/>
        <w:sdtContent>
          <w:p w14:paraId="507F2F06" w14:textId="519400B3" w:rsidR="00BE18F2" w:rsidRPr="001905B8" w:rsidRDefault="00BE18F2" w:rsidP="00200D45">
            <w:pPr>
              <w:pStyle w:val="Footer"/>
              <w:rPr>
                <w:rFonts w:ascii="Arial" w:hAnsi="Arial" w:cs="Arial"/>
                <w:sz w:val="14"/>
                <w:szCs w:val="14"/>
              </w:rPr>
            </w:pPr>
            <w:r>
              <w:rPr>
                <w:rFonts w:ascii="Arial" w:hAnsi="Arial" w:cs="Arial"/>
                <w:sz w:val="14"/>
                <w:szCs w:val="14"/>
              </w:rPr>
              <w:t xml:space="preserve"> </w:t>
            </w:r>
            <w:r w:rsidRPr="001905B8">
              <w:rPr>
                <w:rFonts w:ascii="Arial" w:hAnsi="Arial" w:cs="Arial"/>
                <w:sz w:val="14"/>
                <w:szCs w:val="14"/>
              </w:rPr>
              <w:tab/>
            </w:r>
            <w:r w:rsidRPr="001905B8">
              <w:rPr>
                <w:rFonts w:ascii="Arial" w:hAnsi="Arial" w:cs="Arial"/>
                <w:sz w:val="14"/>
                <w:szCs w:val="14"/>
              </w:rPr>
              <w:tab/>
              <w:t xml:space="preserve">Page </w:t>
            </w:r>
            <w:r w:rsidRPr="001905B8">
              <w:rPr>
                <w:rFonts w:ascii="Arial" w:hAnsi="Arial" w:cs="Arial"/>
                <w:b/>
                <w:bCs/>
                <w:sz w:val="14"/>
                <w:szCs w:val="14"/>
              </w:rPr>
              <w:fldChar w:fldCharType="begin"/>
            </w:r>
            <w:r w:rsidRPr="001905B8">
              <w:rPr>
                <w:rFonts w:ascii="Arial" w:hAnsi="Arial" w:cs="Arial"/>
                <w:b/>
                <w:bCs/>
                <w:sz w:val="14"/>
                <w:szCs w:val="14"/>
              </w:rPr>
              <w:instrText xml:space="preserve"> PAGE </w:instrText>
            </w:r>
            <w:r w:rsidRPr="001905B8">
              <w:rPr>
                <w:rFonts w:ascii="Arial" w:hAnsi="Arial" w:cs="Arial"/>
                <w:b/>
                <w:bCs/>
                <w:sz w:val="14"/>
                <w:szCs w:val="14"/>
              </w:rPr>
              <w:fldChar w:fldCharType="separate"/>
            </w:r>
            <w:r w:rsidR="002202A8">
              <w:rPr>
                <w:rFonts w:ascii="Arial" w:hAnsi="Arial" w:cs="Arial"/>
                <w:b/>
                <w:bCs/>
                <w:noProof/>
                <w:sz w:val="14"/>
                <w:szCs w:val="14"/>
              </w:rPr>
              <w:t>6</w:t>
            </w:r>
            <w:r w:rsidRPr="001905B8">
              <w:rPr>
                <w:rFonts w:ascii="Arial" w:hAnsi="Arial" w:cs="Arial"/>
                <w:b/>
                <w:bCs/>
                <w:sz w:val="14"/>
                <w:szCs w:val="14"/>
              </w:rPr>
              <w:fldChar w:fldCharType="end"/>
            </w:r>
            <w:r w:rsidRPr="001905B8">
              <w:rPr>
                <w:rFonts w:ascii="Arial" w:hAnsi="Arial" w:cs="Arial"/>
                <w:sz w:val="14"/>
                <w:szCs w:val="14"/>
              </w:rPr>
              <w:t xml:space="preserve"> of </w:t>
            </w:r>
            <w:r w:rsidRPr="001905B8">
              <w:rPr>
                <w:rFonts w:ascii="Arial" w:hAnsi="Arial" w:cs="Arial"/>
                <w:b/>
                <w:bCs/>
                <w:sz w:val="14"/>
                <w:szCs w:val="14"/>
              </w:rPr>
              <w:fldChar w:fldCharType="begin"/>
            </w:r>
            <w:r w:rsidRPr="001905B8">
              <w:rPr>
                <w:rFonts w:ascii="Arial" w:hAnsi="Arial" w:cs="Arial"/>
                <w:b/>
                <w:bCs/>
                <w:sz w:val="14"/>
                <w:szCs w:val="14"/>
              </w:rPr>
              <w:instrText xml:space="preserve"> NUMPAGES  </w:instrText>
            </w:r>
            <w:r w:rsidRPr="001905B8">
              <w:rPr>
                <w:rFonts w:ascii="Arial" w:hAnsi="Arial" w:cs="Arial"/>
                <w:b/>
                <w:bCs/>
                <w:sz w:val="14"/>
                <w:szCs w:val="14"/>
              </w:rPr>
              <w:fldChar w:fldCharType="separate"/>
            </w:r>
            <w:r w:rsidR="002202A8">
              <w:rPr>
                <w:rFonts w:ascii="Arial" w:hAnsi="Arial" w:cs="Arial"/>
                <w:b/>
                <w:bCs/>
                <w:noProof/>
                <w:sz w:val="14"/>
                <w:szCs w:val="14"/>
              </w:rPr>
              <w:t>6</w:t>
            </w:r>
            <w:r w:rsidRPr="001905B8">
              <w:rPr>
                <w:rFonts w:ascii="Arial" w:hAnsi="Arial" w:cs="Arial"/>
                <w:b/>
                <w:bCs/>
                <w:sz w:val="14"/>
                <w:szCs w:val="14"/>
              </w:rPr>
              <w:fldChar w:fldCharType="end"/>
            </w:r>
          </w:p>
        </w:sdtContent>
      </w:sdt>
    </w:sdtContent>
  </w:sdt>
  <w:p w14:paraId="3A3BE261" w14:textId="50350AC9" w:rsidR="00BE18F2" w:rsidRPr="00EA19D6" w:rsidRDefault="00BE18F2">
    <w:pPr>
      <w:pStyle w:val="Footer"/>
      <w:rPr>
        <w:rFonts w:ascii="Arial" w:hAnsi="Arial" w:cs="Arial"/>
        <w:sz w:val="12"/>
        <w:szCs w:val="12"/>
      </w:rPr>
    </w:pPr>
    <w:r w:rsidRPr="00EA19D6">
      <w:rPr>
        <w:rFonts w:ascii="Arial" w:hAnsi="Arial" w:cs="Arial"/>
        <w:sz w:val="12"/>
        <w:szCs w:val="12"/>
      </w:rPr>
      <w:fldChar w:fldCharType="begin"/>
    </w:r>
    <w:r w:rsidRPr="00EA19D6">
      <w:rPr>
        <w:rFonts w:ascii="Arial" w:hAnsi="Arial" w:cs="Arial"/>
        <w:sz w:val="12"/>
        <w:szCs w:val="12"/>
      </w:rPr>
      <w:instrText xml:space="preserve"> FILENAME  \p  \* MERGEFORMAT </w:instrText>
    </w:r>
    <w:r w:rsidRPr="00EA19D6">
      <w:rPr>
        <w:rFonts w:ascii="Arial" w:hAnsi="Arial" w:cs="Arial"/>
        <w:sz w:val="12"/>
        <w:szCs w:val="12"/>
      </w:rPr>
      <w:fldChar w:fldCharType="separate"/>
    </w:r>
    <w:r w:rsidR="00AE6CA0">
      <w:rPr>
        <w:rFonts w:ascii="Arial" w:hAnsi="Arial" w:cs="Arial"/>
        <w:noProof/>
        <w:sz w:val="12"/>
        <w:szCs w:val="12"/>
      </w:rPr>
      <w:t>\\KHMFileSrv02.khm.care.org.au\Home$\lorettah\Loretta's file\CARE 2019\K&amp;G\Final Evaluation\Know and Grow Endline TOR FINAL 03012020.docx</w:t>
    </w:r>
    <w:r w:rsidRPr="00EA19D6">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1C144" w14:textId="77777777" w:rsidR="00616A9C" w:rsidRDefault="00616A9C">
      <w:r>
        <w:separator/>
      </w:r>
    </w:p>
  </w:footnote>
  <w:footnote w:type="continuationSeparator" w:id="0">
    <w:p w14:paraId="05AD9F66" w14:textId="77777777" w:rsidR="00616A9C" w:rsidRDefault="0061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366"/>
    <w:multiLevelType w:val="hybridMultilevel"/>
    <w:tmpl w:val="C4DCB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7544A"/>
    <w:multiLevelType w:val="hybridMultilevel"/>
    <w:tmpl w:val="C5142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F3A41"/>
    <w:multiLevelType w:val="hybridMultilevel"/>
    <w:tmpl w:val="FDB6F93C"/>
    <w:lvl w:ilvl="0" w:tplc="FFC6EBC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8A96CF3"/>
    <w:multiLevelType w:val="hybridMultilevel"/>
    <w:tmpl w:val="2028E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44A84"/>
    <w:multiLevelType w:val="hybridMultilevel"/>
    <w:tmpl w:val="7130BED4"/>
    <w:lvl w:ilvl="0" w:tplc="548CD31E">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A4BB6"/>
    <w:multiLevelType w:val="hybridMultilevel"/>
    <w:tmpl w:val="9A0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52355C"/>
    <w:multiLevelType w:val="hybridMultilevel"/>
    <w:tmpl w:val="A2E00E2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D62CE"/>
    <w:multiLevelType w:val="hybridMultilevel"/>
    <w:tmpl w:val="2C6E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630AF"/>
    <w:multiLevelType w:val="hybridMultilevel"/>
    <w:tmpl w:val="B61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D40F6"/>
    <w:multiLevelType w:val="hybridMultilevel"/>
    <w:tmpl w:val="5862F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1516C"/>
    <w:multiLevelType w:val="hybridMultilevel"/>
    <w:tmpl w:val="A3E2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406A9"/>
    <w:multiLevelType w:val="hybridMultilevel"/>
    <w:tmpl w:val="6AF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32E7A"/>
    <w:multiLevelType w:val="hybridMultilevel"/>
    <w:tmpl w:val="51885306"/>
    <w:lvl w:ilvl="0" w:tplc="AFF276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61FAA"/>
    <w:multiLevelType w:val="hybridMultilevel"/>
    <w:tmpl w:val="0B8C4A04"/>
    <w:lvl w:ilvl="0" w:tplc="6C9ACE3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D7E5B"/>
    <w:multiLevelType w:val="hybridMultilevel"/>
    <w:tmpl w:val="543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D2A4D"/>
    <w:multiLevelType w:val="hybridMultilevel"/>
    <w:tmpl w:val="3156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B559A"/>
    <w:multiLevelType w:val="hybridMultilevel"/>
    <w:tmpl w:val="9774B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2A4F51"/>
    <w:multiLevelType w:val="hybridMultilevel"/>
    <w:tmpl w:val="9E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C5AA4"/>
    <w:multiLevelType w:val="hybridMultilevel"/>
    <w:tmpl w:val="41941E00"/>
    <w:lvl w:ilvl="0" w:tplc="04090001">
      <w:start w:val="1"/>
      <w:numFmt w:val="bullet"/>
      <w:lvlText w:val=""/>
      <w:lvlJc w:val="left"/>
      <w:pPr>
        <w:ind w:left="720" w:hanging="360"/>
      </w:pPr>
      <w:rPr>
        <w:rFonts w:ascii="Symbol" w:hAnsi="Symbol" w:hint="default"/>
      </w:rPr>
    </w:lvl>
    <w:lvl w:ilvl="1" w:tplc="6C9ACE3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523E6"/>
    <w:multiLevelType w:val="hybridMultilevel"/>
    <w:tmpl w:val="73A6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11E88"/>
    <w:multiLevelType w:val="hybridMultilevel"/>
    <w:tmpl w:val="40660B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84F0B"/>
    <w:multiLevelType w:val="hybridMultilevel"/>
    <w:tmpl w:val="056A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328DF"/>
    <w:multiLevelType w:val="hybridMultilevel"/>
    <w:tmpl w:val="73D6409C"/>
    <w:lvl w:ilvl="0" w:tplc="E40653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963E7C"/>
    <w:multiLevelType w:val="hybridMultilevel"/>
    <w:tmpl w:val="943C4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7749B"/>
    <w:multiLevelType w:val="multilevel"/>
    <w:tmpl w:val="54747040"/>
    <w:lvl w:ilvl="0">
      <w:numFmt w:val="bullet"/>
      <w:lvlText w:val="•"/>
      <w:lvlJc w:val="left"/>
      <w:pPr>
        <w:ind w:left="720" w:hanging="360"/>
      </w:pPr>
      <w:rPr>
        <w:rFonts w:ascii="Times New Roman" w:eastAsia="Calibri" w:hAnsi="Times New Roman" w:cs="Times New Roman"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283390"/>
    <w:multiLevelType w:val="hybridMultilevel"/>
    <w:tmpl w:val="BD68D94C"/>
    <w:lvl w:ilvl="0" w:tplc="04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B1E71DA"/>
    <w:multiLevelType w:val="hybridMultilevel"/>
    <w:tmpl w:val="F81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05C58"/>
    <w:multiLevelType w:val="hybridMultilevel"/>
    <w:tmpl w:val="E18A01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C5A6454"/>
    <w:multiLevelType w:val="hybridMultilevel"/>
    <w:tmpl w:val="77265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E0C6AF0"/>
    <w:multiLevelType w:val="hybridMultilevel"/>
    <w:tmpl w:val="19A07C28"/>
    <w:lvl w:ilvl="0" w:tplc="122A40A2">
      <w:start w:val="1"/>
      <w:numFmt w:val="upperRoman"/>
      <w:lvlText w:val="%1."/>
      <w:lvlJc w:val="left"/>
      <w:pPr>
        <w:ind w:left="1080" w:hanging="720"/>
      </w:pPr>
      <w:rPr>
        <w:rFonts w:hint="default"/>
        <w:b/>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26535"/>
    <w:multiLevelType w:val="hybridMultilevel"/>
    <w:tmpl w:val="B53C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11BC1"/>
    <w:multiLevelType w:val="hybridMultilevel"/>
    <w:tmpl w:val="19426996"/>
    <w:lvl w:ilvl="0" w:tplc="CE2C17BE">
      <w:start w:val="1"/>
      <w:numFmt w:val="lowerRoman"/>
      <w:lvlText w:val="(%1)"/>
      <w:lvlJc w:val="left"/>
      <w:pPr>
        <w:ind w:left="1125"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C712995"/>
    <w:multiLevelType w:val="multilevel"/>
    <w:tmpl w:val="A086DA46"/>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Courier New" w:hAnsi="Courier New"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E07785F"/>
    <w:multiLevelType w:val="hybridMultilevel"/>
    <w:tmpl w:val="49D8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495"/>
    <w:multiLevelType w:val="hybridMultilevel"/>
    <w:tmpl w:val="04BA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DD1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924624"/>
    <w:multiLevelType w:val="hybridMultilevel"/>
    <w:tmpl w:val="3D3C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25662"/>
    <w:multiLevelType w:val="hybridMultilevel"/>
    <w:tmpl w:val="52B456D4"/>
    <w:lvl w:ilvl="0" w:tplc="0CC42094">
      <w:start w:val="1"/>
      <w:numFmt w:val="lowerLetter"/>
      <w:lvlText w:val="(%1)"/>
      <w:lvlJc w:val="left"/>
      <w:pPr>
        <w:ind w:left="40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81A6D9F"/>
    <w:multiLevelType w:val="hybridMultilevel"/>
    <w:tmpl w:val="5FA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A666E"/>
    <w:multiLevelType w:val="hybridMultilevel"/>
    <w:tmpl w:val="CE0AF988"/>
    <w:lvl w:ilvl="0" w:tplc="F704F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35C09"/>
    <w:multiLevelType w:val="hybridMultilevel"/>
    <w:tmpl w:val="108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A7E06"/>
    <w:multiLevelType w:val="hybridMultilevel"/>
    <w:tmpl w:val="F83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03645"/>
    <w:multiLevelType w:val="multilevel"/>
    <w:tmpl w:val="87C6388A"/>
    <w:lvl w:ilvl="0">
      <w:start w:val="1"/>
      <w:numFmt w:val="decimal"/>
      <w:lvlText w:val="%1"/>
      <w:lvlJc w:val="left"/>
      <w:pPr>
        <w:tabs>
          <w:tab w:val="num" w:pos="737"/>
        </w:tabs>
        <w:ind w:left="737" w:hanging="73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40951D5"/>
    <w:multiLevelType w:val="hybridMultilevel"/>
    <w:tmpl w:val="DF4C0B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3008E"/>
    <w:multiLevelType w:val="hybridMultilevel"/>
    <w:tmpl w:val="0A5E0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A6E0F8B"/>
    <w:multiLevelType w:val="hybridMultilevel"/>
    <w:tmpl w:val="854299F8"/>
    <w:lvl w:ilvl="0" w:tplc="BBFC60A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AD0633"/>
    <w:multiLevelType w:val="hybridMultilevel"/>
    <w:tmpl w:val="20B040CC"/>
    <w:lvl w:ilvl="0" w:tplc="E5F698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5"/>
  </w:num>
  <w:num w:numId="6">
    <w:abstractNumId w:val="32"/>
  </w:num>
  <w:num w:numId="7">
    <w:abstractNumId w:val="21"/>
  </w:num>
  <w:num w:numId="8">
    <w:abstractNumId w:val="36"/>
  </w:num>
  <w:num w:numId="9">
    <w:abstractNumId w:val="30"/>
  </w:num>
  <w:num w:numId="10">
    <w:abstractNumId w:val="10"/>
  </w:num>
  <w:num w:numId="11">
    <w:abstractNumId w:val="5"/>
  </w:num>
  <w:num w:numId="12">
    <w:abstractNumId w:val="28"/>
  </w:num>
  <w:num w:numId="13">
    <w:abstractNumId w:val="31"/>
  </w:num>
  <w:num w:numId="14">
    <w:abstractNumId w:val="44"/>
  </w:num>
  <w:num w:numId="15">
    <w:abstractNumId w:val="23"/>
  </w:num>
  <w:num w:numId="16">
    <w:abstractNumId w:val="22"/>
  </w:num>
  <w:num w:numId="17">
    <w:abstractNumId w:val="45"/>
  </w:num>
  <w:num w:numId="18">
    <w:abstractNumId w:val="29"/>
  </w:num>
  <w:num w:numId="19">
    <w:abstractNumId w:val="40"/>
  </w:num>
  <w:num w:numId="20">
    <w:abstractNumId w:val="14"/>
  </w:num>
  <w:num w:numId="21">
    <w:abstractNumId w:val="41"/>
  </w:num>
  <w:num w:numId="22">
    <w:abstractNumId w:val="9"/>
  </w:num>
  <w:num w:numId="23">
    <w:abstractNumId w:val="38"/>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6"/>
  </w:num>
  <w:num w:numId="28">
    <w:abstractNumId w:val="43"/>
  </w:num>
  <w:num w:numId="29">
    <w:abstractNumId w:val="2"/>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3"/>
  </w:num>
  <w:num w:numId="33">
    <w:abstractNumId w:val="11"/>
  </w:num>
  <w:num w:numId="34">
    <w:abstractNumId w:val="39"/>
  </w:num>
  <w:num w:numId="35">
    <w:abstractNumId w:val="13"/>
  </w:num>
  <w:num w:numId="36">
    <w:abstractNumId w:val="8"/>
  </w:num>
  <w:num w:numId="37">
    <w:abstractNumId w:val="20"/>
  </w:num>
  <w:num w:numId="38">
    <w:abstractNumId w:val="18"/>
  </w:num>
  <w:num w:numId="39">
    <w:abstractNumId w:val="26"/>
  </w:num>
  <w:num w:numId="40">
    <w:abstractNumId w:val="34"/>
  </w:num>
  <w:num w:numId="41">
    <w:abstractNumId w:val="16"/>
  </w:num>
  <w:num w:numId="42">
    <w:abstractNumId w:val="4"/>
  </w:num>
  <w:num w:numId="43">
    <w:abstractNumId w:val="17"/>
  </w:num>
  <w:num w:numId="44">
    <w:abstractNumId w:val="19"/>
  </w:num>
  <w:num w:numId="45">
    <w:abstractNumId w:val="7"/>
  </w:num>
  <w:num w:numId="46">
    <w:abstractNumId w:val="3"/>
  </w:num>
  <w:num w:numId="47">
    <w:abstractNumId w:val="0"/>
  </w:num>
  <w:num w:numId="48">
    <w:abstractNumId w:val="6"/>
  </w:num>
  <w:num w:numId="4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B"/>
    <w:rsid w:val="00000B2D"/>
    <w:rsid w:val="00011A7D"/>
    <w:rsid w:val="000158A6"/>
    <w:rsid w:val="0002752B"/>
    <w:rsid w:val="00032965"/>
    <w:rsid w:val="00033721"/>
    <w:rsid w:val="00033BD5"/>
    <w:rsid w:val="000401D7"/>
    <w:rsid w:val="000424FE"/>
    <w:rsid w:val="0004366E"/>
    <w:rsid w:val="00044E10"/>
    <w:rsid w:val="00045F63"/>
    <w:rsid w:val="00050DEF"/>
    <w:rsid w:val="00054072"/>
    <w:rsid w:val="00055492"/>
    <w:rsid w:val="0005785E"/>
    <w:rsid w:val="00060165"/>
    <w:rsid w:val="00060260"/>
    <w:rsid w:val="00060A0A"/>
    <w:rsid w:val="00060F05"/>
    <w:rsid w:val="00064353"/>
    <w:rsid w:val="00071F74"/>
    <w:rsid w:val="00072A83"/>
    <w:rsid w:val="0007744B"/>
    <w:rsid w:val="00080C74"/>
    <w:rsid w:val="00087120"/>
    <w:rsid w:val="000A5EB7"/>
    <w:rsid w:val="000B4D79"/>
    <w:rsid w:val="000C03BB"/>
    <w:rsid w:val="000C0882"/>
    <w:rsid w:val="000C1946"/>
    <w:rsid w:val="000C280C"/>
    <w:rsid w:val="000D1352"/>
    <w:rsid w:val="000E0C38"/>
    <w:rsid w:val="000F030A"/>
    <w:rsid w:val="000F5ADE"/>
    <w:rsid w:val="000F75D7"/>
    <w:rsid w:val="0010701D"/>
    <w:rsid w:val="001073A3"/>
    <w:rsid w:val="0011342E"/>
    <w:rsid w:val="001160C0"/>
    <w:rsid w:val="00123D76"/>
    <w:rsid w:val="00126622"/>
    <w:rsid w:val="001269E3"/>
    <w:rsid w:val="00137A40"/>
    <w:rsid w:val="0014255E"/>
    <w:rsid w:val="00173935"/>
    <w:rsid w:val="00175A67"/>
    <w:rsid w:val="001813C8"/>
    <w:rsid w:val="00184401"/>
    <w:rsid w:val="001878ED"/>
    <w:rsid w:val="001905B8"/>
    <w:rsid w:val="0019421E"/>
    <w:rsid w:val="001A0680"/>
    <w:rsid w:val="001A4C9A"/>
    <w:rsid w:val="001B0244"/>
    <w:rsid w:val="001B10E3"/>
    <w:rsid w:val="001B1999"/>
    <w:rsid w:val="001C078C"/>
    <w:rsid w:val="001C0958"/>
    <w:rsid w:val="001D230B"/>
    <w:rsid w:val="001D3D54"/>
    <w:rsid w:val="001D6B8A"/>
    <w:rsid w:val="001E0EBF"/>
    <w:rsid w:val="001E1CDF"/>
    <w:rsid w:val="001E61CD"/>
    <w:rsid w:val="001F16BF"/>
    <w:rsid w:val="001F37FB"/>
    <w:rsid w:val="001F6D8C"/>
    <w:rsid w:val="001F6FED"/>
    <w:rsid w:val="00200D45"/>
    <w:rsid w:val="002034EB"/>
    <w:rsid w:val="00203CAF"/>
    <w:rsid w:val="00205419"/>
    <w:rsid w:val="00207832"/>
    <w:rsid w:val="0021501B"/>
    <w:rsid w:val="002202A8"/>
    <w:rsid w:val="00222AF9"/>
    <w:rsid w:val="00226A2D"/>
    <w:rsid w:val="00227397"/>
    <w:rsid w:val="00231E45"/>
    <w:rsid w:val="00235EB9"/>
    <w:rsid w:val="00242A87"/>
    <w:rsid w:val="00244B08"/>
    <w:rsid w:val="00254035"/>
    <w:rsid w:val="00254063"/>
    <w:rsid w:val="00255ED9"/>
    <w:rsid w:val="002729D3"/>
    <w:rsid w:val="002871CD"/>
    <w:rsid w:val="0029081A"/>
    <w:rsid w:val="00291891"/>
    <w:rsid w:val="002A27F2"/>
    <w:rsid w:val="002A2D20"/>
    <w:rsid w:val="002B0A50"/>
    <w:rsid w:val="002B1120"/>
    <w:rsid w:val="002B1F60"/>
    <w:rsid w:val="002C75E0"/>
    <w:rsid w:val="002C7F1E"/>
    <w:rsid w:val="002D2497"/>
    <w:rsid w:val="002D2B19"/>
    <w:rsid w:val="002E2054"/>
    <w:rsid w:val="002E25AE"/>
    <w:rsid w:val="002E5C36"/>
    <w:rsid w:val="002F262E"/>
    <w:rsid w:val="002F532B"/>
    <w:rsid w:val="003024FD"/>
    <w:rsid w:val="0030417F"/>
    <w:rsid w:val="003060F5"/>
    <w:rsid w:val="003065B0"/>
    <w:rsid w:val="00307AB8"/>
    <w:rsid w:val="00320E1A"/>
    <w:rsid w:val="00323B83"/>
    <w:rsid w:val="003276F3"/>
    <w:rsid w:val="0033125C"/>
    <w:rsid w:val="00344FD8"/>
    <w:rsid w:val="00355063"/>
    <w:rsid w:val="00360007"/>
    <w:rsid w:val="0036074D"/>
    <w:rsid w:val="00362853"/>
    <w:rsid w:val="003701B8"/>
    <w:rsid w:val="003729D4"/>
    <w:rsid w:val="00373CD5"/>
    <w:rsid w:val="00383123"/>
    <w:rsid w:val="003A4968"/>
    <w:rsid w:val="003B2ECE"/>
    <w:rsid w:val="003B35DC"/>
    <w:rsid w:val="003B6459"/>
    <w:rsid w:val="003C2CCA"/>
    <w:rsid w:val="003C2DE2"/>
    <w:rsid w:val="003C3B19"/>
    <w:rsid w:val="003C5381"/>
    <w:rsid w:val="003C6B9E"/>
    <w:rsid w:val="003D2549"/>
    <w:rsid w:val="003D54BD"/>
    <w:rsid w:val="003D7A91"/>
    <w:rsid w:val="003E3DAA"/>
    <w:rsid w:val="003E4D1C"/>
    <w:rsid w:val="003F293E"/>
    <w:rsid w:val="003F34C8"/>
    <w:rsid w:val="003F5FE3"/>
    <w:rsid w:val="003F6030"/>
    <w:rsid w:val="0040287D"/>
    <w:rsid w:val="00404C66"/>
    <w:rsid w:val="00413C6D"/>
    <w:rsid w:val="00413F8D"/>
    <w:rsid w:val="00416627"/>
    <w:rsid w:val="00417B54"/>
    <w:rsid w:val="00417BD3"/>
    <w:rsid w:val="0042461E"/>
    <w:rsid w:val="004264B2"/>
    <w:rsid w:val="004271CC"/>
    <w:rsid w:val="00427BA4"/>
    <w:rsid w:val="00432DD0"/>
    <w:rsid w:val="0044104D"/>
    <w:rsid w:val="00444CAE"/>
    <w:rsid w:val="00446889"/>
    <w:rsid w:val="004528F5"/>
    <w:rsid w:val="00452F5D"/>
    <w:rsid w:val="00461F07"/>
    <w:rsid w:val="00472578"/>
    <w:rsid w:val="00475222"/>
    <w:rsid w:val="004871FE"/>
    <w:rsid w:val="00490718"/>
    <w:rsid w:val="004954C2"/>
    <w:rsid w:val="0049648C"/>
    <w:rsid w:val="00496D2C"/>
    <w:rsid w:val="004A1282"/>
    <w:rsid w:val="004B1C94"/>
    <w:rsid w:val="004C3E4E"/>
    <w:rsid w:val="004C4F8B"/>
    <w:rsid w:val="004D6CC5"/>
    <w:rsid w:val="004D7BDF"/>
    <w:rsid w:val="004E4DDD"/>
    <w:rsid w:val="004E5C85"/>
    <w:rsid w:val="004E79A1"/>
    <w:rsid w:val="004F3622"/>
    <w:rsid w:val="00506BB4"/>
    <w:rsid w:val="00507368"/>
    <w:rsid w:val="005128F5"/>
    <w:rsid w:val="0051521D"/>
    <w:rsid w:val="005160F1"/>
    <w:rsid w:val="0051685D"/>
    <w:rsid w:val="00521C35"/>
    <w:rsid w:val="0052642B"/>
    <w:rsid w:val="005302A8"/>
    <w:rsid w:val="00530C41"/>
    <w:rsid w:val="00542019"/>
    <w:rsid w:val="00546F1C"/>
    <w:rsid w:val="00554488"/>
    <w:rsid w:val="005553ED"/>
    <w:rsid w:val="00557ECB"/>
    <w:rsid w:val="00560A22"/>
    <w:rsid w:val="005619F7"/>
    <w:rsid w:val="00563F88"/>
    <w:rsid w:val="005640F3"/>
    <w:rsid w:val="0057067B"/>
    <w:rsid w:val="00570E9E"/>
    <w:rsid w:val="00587136"/>
    <w:rsid w:val="005A3F97"/>
    <w:rsid w:val="005A57BA"/>
    <w:rsid w:val="005B0D27"/>
    <w:rsid w:val="005B5EE9"/>
    <w:rsid w:val="005C0015"/>
    <w:rsid w:val="005C04B4"/>
    <w:rsid w:val="005C130F"/>
    <w:rsid w:val="005C2B24"/>
    <w:rsid w:val="005C34C6"/>
    <w:rsid w:val="005C557F"/>
    <w:rsid w:val="005C5F6E"/>
    <w:rsid w:val="005D36D2"/>
    <w:rsid w:val="005D60CC"/>
    <w:rsid w:val="005E0BFA"/>
    <w:rsid w:val="005E1522"/>
    <w:rsid w:val="005E1ADD"/>
    <w:rsid w:val="005E2FCC"/>
    <w:rsid w:val="005E7925"/>
    <w:rsid w:val="005F665F"/>
    <w:rsid w:val="00600577"/>
    <w:rsid w:val="00601A8F"/>
    <w:rsid w:val="006031AA"/>
    <w:rsid w:val="006109B4"/>
    <w:rsid w:val="006127A1"/>
    <w:rsid w:val="00613B5F"/>
    <w:rsid w:val="00615203"/>
    <w:rsid w:val="00615536"/>
    <w:rsid w:val="00616A9C"/>
    <w:rsid w:val="006235DD"/>
    <w:rsid w:val="00630C74"/>
    <w:rsid w:val="0063217C"/>
    <w:rsid w:val="00641056"/>
    <w:rsid w:val="006413EF"/>
    <w:rsid w:val="00650FC5"/>
    <w:rsid w:val="00660E81"/>
    <w:rsid w:val="0066241B"/>
    <w:rsid w:val="00667C23"/>
    <w:rsid w:val="00676A96"/>
    <w:rsid w:val="00680BC8"/>
    <w:rsid w:val="006826B5"/>
    <w:rsid w:val="0068581A"/>
    <w:rsid w:val="00690A8F"/>
    <w:rsid w:val="00692158"/>
    <w:rsid w:val="0069294D"/>
    <w:rsid w:val="00692A2F"/>
    <w:rsid w:val="00696029"/>
    <w:rsid w:val="0069621D"/>
    <w:rsid w:val="00696E87"/>
    <w:rsid w:val="006A3AC7"/>
    <w:rsid w:val="006A6914"/>
    <w:rsid w:val="006B0542"/>
    <w:rsid w:val="006B1064"/>
    <w:rsid w:val="006C27F1"/>
    <w:rsid w:val="006C5D65"/>
    <w:rsid w:val="006D49B1"/>
    <w:rsid w:val="006D49FD"/>
    <w:rsid w:val="006D51DF"/>
    <w:rsid w:val="006E6F13"/>
    <w:rsid w:val="006F0DEF"/>
    <w:rsid w:val="006F0EA0"/>
    <w:rsid w:val="006F4FED"/>
    <w:rsid w:val="006F64A5"/>
    <w:rsid w:val="00705DF1"/>
    <w:rsid w:val="0071732F"/>
    <w:rsid w:val="00717CC1"/>
    <w:rsid w:val="007235EC"/>
    <w:rsid w:val="00723CC4"/>
    <w:rsid w:val="00727548"/>
    <w:rsid w:val="00735101"/>
    <w:rsid w:val="0073749C"/>
    <w:rsid w:val="007517A6"/>
    <w:rsid w:val="00756DF2"/>
    <w:rsid w:val="00764006"/>
    <w:rsid w:val="00765CA7"/>
    <w:rsid w:val="00770B93"/>
    <w:rsid w:val="0078131B"/>
    <w:rsid w:val="0078366B"/>
    <w:rsid w:val="007855D5"/>
    <w:rsid w:val="0079098A"/>
    <w:rsid w:val="0079251C"/>
    <w:rsid w:val="00794B33"/>
    <w:rsid w:val="0079790E"/>
    <w:rsid w:val="00797A4C"/>
    <w:rsid w:val="007A68FB"/>
    <w:rsid w:val="007B1A96"/>
    <w:rsid w:val="007B72EF"/>
    <w:rsid w:val="007C444D"/>
    <w:rsid w:val="007C62AD"/>
    <w:rsid w:val="007C7CC0"/>
    <w:rsid w:val="007D085E"/>
    <w:rsid w:val="007E6A2C"/>
    <w:rsid w:val="007E6CD9"/>
    <w:rsid w:val="007F1DD4"/>
    <w:rsid w:val="007F788B"/>
    <w:rsid w:val="007F7E26"/>
    <w:rsid w:val="008061CD"/>
    <w:rsid w:val="008138D6"/>
    <w:rsid w:val="008143A4"/>
    <w:rsid w:val="00815510"/>
    <w:rsid w:val="00817E1F"/>
    <w:rsid w:val="00822145"/>
    <w:rsid w:val="008263A6"/>
    <w:rsid w:val="008307B8"/>
    <w:rsid w:val="0083256B"/>
    <w:rsid w:val="00841618"/>
    <w:rsid w:val="00841722"/>
    <w:rsid w:val="00845652"/>
    <w:rsid w:val="00850FCB"/>
    <w:rsid w:val="0085151D"/>
    <w:rsid w:val="00854FB1"/>
    <w:rsid w:val="008553CA"/>
    <w:rsid w:val="008569A9"/>
    <w:rsid w:val="00866C3E"/>
    <w:rsid w:val="00866E9C"/>
    <w:rsid w:val="0087105F"/>
    <w:rsid w:val="00871F52"/>
    <w:rsid w:val="00881C66"/>
    <w:rsid w:val="00883D8D"/>
    <w:rsid w:val="00890F3E"/>
    <w:rsid w:val="00891B80"/>
    <w:rsid w:val="008949FB"/>
    <w:rsid w:val="008A0195"/>
    <w:rsid w:val="008A456C"/>
    <w:rsid w:val="008A513A"/>
    <w:rsid w:val="008A5E0D"/>
    <w:rsid w:val="008A6703"/>
    <w:rsid w:val="008B053F"/>
    <w:rsid w:val="008B0E6F"/>
    <w:rsid w:val="008B0F4D"/>
    <w:rsid w:val="008B4BB9"/>
    <w:rsid w:val="008C1FDA"/>
    <w:rsid w:val="008C2D91"/>
    <w:rsid w:val="008C5DC6"/>
    <w:rsid w:val="008C6386"/>
    <w:rsid w:val="008D3597"/>
    <w:rsid w:val="008D4C5F"/>
    <w:rsid w:val="008E08F2"/>
    <w:rsid w:val="008E384D"/>
    <w:rsid w:val="008E747E"/>
    <w:rsid w:val="008F32BB"/>
    <w:rsid w:val="008F4CF7"/>
    <w:rsid w:val="008F5046"/>
    <w:rsid w:val="008F6C51"/>
    <w:rsid w:val="00902917"/>
    <w:rsid w:val="009057D8"/>
    <w:rsid w:val="009060D5"/>
    <w:rsid w:val="00906FEF"/>
    <w:rsid w:val="00912616"/>
    <w:rsid w:val="00913371"/>
    <w:rsid w:val="00916061"/>
    <w:rsid w:val="00923074"/>
    <w:rsid w:val="0092696E"/>
    <w:rsid w:val="00930FCA"/>
    <w:rsid w:val="00942C31"/>
    <w:rsid w:val="00943330"/>
    <w:rsid w:val="009437F3"/>
    <w:rsid w:val="00950F6E"/>
    <w:rsid w:val="00952401"/>
    <w:rsid w:val="009527D0"/>
    <w:rsid w:val="0095509F"/>
    <w:rsid w:val="00957497"/>
    <w:rsid w:val="00957789"/>
    <w:rsid w:val="00960D91"/>
    <w:rsid w:val="0096795F"/>
    <w:rsid w:val="00967D70"/>
    <w:rsid w:val="0098306E"/>
    <w:rsid w:val="00997FD7"/>
    <w:rsid w:val="009A0C67"/>
    <w:rsid w:val="009A6BCC"/>
    <w:rsid w:val="009B1CC5"/>
    <w:rsid w:val="009B41F5"/>
    <w:rsid w:val="009C2CA2"/>
    <w:rsid w:val="009D17D2"/>
    <w:rsid w:val="009D3AF7"/>
    <w:rsid w:val="009D3FD3"/>
    <w:rsid w:val="009D47A3"/>
    <w:rsid w:val="009D6492"/>
    <w:rsid w:val="009E1E16"/>
    <w:rsid w:val="009E34C4"/>
    <w:rsid w:val="009E3DD0"/>
    <w:rsid w:val="009E5EEF"/>
    <w:rsid w:val="009E5EF3"/>
    <w:rsid w:val="009F44C3"/>
    <w:rsid w:val="00A054C6"/>
    <w:rsid w:val="00A067EC"/>
    <w:rsid w:val="00A075FF"/>
    <w:rsid w:val="00A17780"/>
    <w:rsid w:val="00A2075E"/>
    <w:rsid w:val="00A3572A"/>
    <w:rsid w:val="00A36791"/>
    <w:rsid w:val="00A41571"/>
    <w:rsid w:val="00A502B8"/>
    <w:rsid w:val="00A55000"/>
    <w:rsid w:val="00A6449E"/>
    <w:rsid w:val="00A647D9"/>
    <w:rsid w:val="00A650AA"/>
    <w:rsid w:val="00A65364"/>
    <w:rsid w:val="00A731C0"/>
    <w:rsid w:val="00A76803"/>
    <w:rsid w:val="00A81452"/>
    <w:rsid w:val="00A83BFB"/>
    <w:rsid w:val="00A90045"/>
    <w:rsid w:val="00A92AC6"/>
    <w:rsid w:val="00A92E8C"/>
    <w:rsid w:val="00AA0022"/>
    <w:rsid w:val="00AA005F"/>
    <w:rsid w:val="00AA0320"/>
    <w:rsid w:val="00AA2467"/>
    <w:rsid w:val="00AA3E47"/>
    <w:rsid w:val="00AB2763"/>
    <w:rsid w:val="00AB37F5"/>
    <w:rsid w:val="00AB7457"/>
    <w:rsid w:val="00AC04AB"/>
    <w:rsid w:val="00AC1ACD"/>
    <w:rsid w:val="00AC1E31"/>
    <w:rsid w:val="00AC3BA2"/>
    <w:rsid w:val="00AC4119"/>
    <w:rsid w:val="00AC7A53"/>
    <w:rsid w:val="00AD16C4"/>
    <w:rsid w:val="00AD6185"/>
    <w:rsid w:val="00AD61A0"/>
    <w:rsid w:val="00AD7826"/>
    <w:rsid w:val="00AE1FD0"/>
    <w:rsid w:val="00AE6CA0"/>
    <w:rsid w:val="00AE7659"/>
    <w:rsid w:val="00AF0D2E"/>
    <w:rsid w:val="00AF55E5"/>
    <w:rsid w:val="00AF690D"/>
    <w:rsid w:val="00B03262"/>
    <w:rsid w:val="00B036F5"/>
    <w:rsid w:val="00B039D1"/>
    <w:rsid w:val="00B05306"/>
    <w:rsid w:val="00B05F16"/>
    <w:rsid w:val="00B12A99"/>
    <w:rsid w:val="00B22F42"/>
    <w:rsid w:val="00B2443E"/>
    <w:rsid w:val="00B25656"/>
    <w:rsid w:val="00B2762C"/>
    <w:rsid w:val="00B325A0"/>
    <w:rsid w:val="00B343F4"/>
    <w:rsid w:val="00B34665"/>
    <w:rsid w:val="00B34773"/>
    <w:rsid w:val="00B446F8"/>
    <w:rsid w:val="00B572B1"/>
    <w:rsid w:val="00B64351"/>
    <w:rsid w:val="00B737EC"/>
    <w:rsid w:val="00B775E5"/>
    <w:rsid w:val="00B8515B"/>
    <w:rsid w:val="00B92548"/>
    <w:rsid w:val="00B952BC"/>
    <w:rsid w:val="00B96B16"/>
    <w:rsid w:val="00B97A79"/>
    <w:rsid w:val="00BA1A2F"/>
    <w:rsid w:val="00BA2BFD"/>
    <w:rsid w:val="00BA2CEB"/>
    <w:rsid w:val="00BA4888"/>
    <w:rsid w:val="00BA6C22"/>
    <w:rsid w:val="00BB0025"/>
    <w:rsid w:val="00BB1A2B"/>
    <w:rsid w:val="00BB1BA6"/>
    <w:rsid w:val="00BB2B0D"/>
    <w:rsid w:val="00BB39B8"/>
    <w:rsid w:val="00BC014D"/>
    <w:rsid w:val="00BC0BBF"/>
    <w:rsid w:val="00BC265E"/>
    <w:rsid w:val="00BC2B0C"/>
    <w:rsid w:val="00BC3810"/>
    <w:rsid w:val="00BC3EBB"/>
    <w:rsid w:val="00BC7083"/>
    <w:rsid w:val="00BC70D5"/>
    <w:rsid w:val="00BD37A4"/>
    <w:rsid w:val="00BD4CE0"/>
    <w:rsid w:val="00BD62B7"/>
    <w:rsid w:val="00BD7E53"/>
    <w:rsid w:val="00BE18F2"/>
    <w:rsid w:val="00BF44A6"/>
    <w:rsid w:val="00BF5770"/>
    <w:rsid w:val="00C01CBE"/>
    <w:rsid w:val="00C031B9"/>
    <w:rsid w:val="00C04CA3"/>
    <w:rsid w:val="00C06586"/>
    <w:rsid w:val="00C2646C"/>
    <w:rsid w:val="00C315DB"/>
    <w:rsid w:val="00C3671C"/>
    <w:rsid w:val="00C40544"/>
    <w:rsid w:val="00C430DE"/>
    <w:rsid w:val="00C55B09"/>
    <w:rsid w:val="00C665CC"/>
    <w:rsid w:val="00C7050F"/>
    <w:rsid w:val="00C7070F"/>
    <w:rsid w:val="00C7091B"/>
    <w:rsid w:val="00C71421"/>
    <w:rsid w:val="00C76E1C"/>
    <w:rsid w:val="00C8103F"/>
    <w:rsid w:val="00C82E2B"/>
    <w:rsid w:val="00C83F59"/>
    <w:rsid w:val="00C87BD2"/>
    <w:rsid w:val="00C918B8"/>
    <w:rsid w:val="00C93111"/>
    <w:rsid w:val="00CA0056"/>
    <w:rsid w:val="00CA47E7"/>
    <w:rsid w:val="00CA49F5"/>
    <w:rsid w:val="00CA64FB"/>
    <w:rsid w:val="00CA727B"/>
    <w:rsid w:val="00CB059D"/>
    <w:rsid w:val="00CB2594"/>
    <w:rsid w:val="00CB5CEF"/>
    <w:rsid w:val="00CC0104"/>
    <w:rsid w:val="00CC35B0"/>
    <w:rsid w:val="00CC368E"/>
    <w:rsid w:val="00CC6A08"/>
    <w:rsid w:val="00CD05F9"/>
    <w:rsid w:val="00CD2DFF"/>
    <w:rsid w:val="00CE1FE2"/>
    <w:rsid w:val="00CE4CBD"/>
    <w:rsid w:val="00CF21EB"/>
    <w:rsid w:val="00D0587E"/>
    <w:rsid w:val="00D05E1E"/>
    <w:rsid w:val="00D060B3"/>
    <w:rsid w:val="00D13F61"/>
    <w:rsid w:val="00D162F4"/>
    <w:rsid w:val="00D1673B"/>
    <w:rsid w:val="00D17CBD"/>
    <w:rsid w:val="00D30884"/>
    <w:rsid w:val="00D35098"/>
    <w:rsid w:val="00D3701D"/>
    <w:rsid w:val="00D37EBD"/>
    <w:rsid w:val="00D4270E"/>
    <w:rsid w:val="00D441E0"/>
    <w:rsid w:val="00D4636F"/>
    <w:rsid w:val="00D4780B"/>
    <w:rsid w:val="00D5188A"/>
    <w:rsid w:val="00D61497"/>
    <w:rsid w:val="00D6299E"/>
    <w:rsid w:val="00D62CB4"/>
    <w:rsid w:val="00D64556"/>
    <w:rsid w:val="00D76C04"/>
    <w:rsid w:val="00D80E21"/>
    <w:rsid w:val="00D84105"/>
    <w:rsid w:val="00D858C0"/>
    <w:rsid w:val="00D859BC"/>
    <w:rsid w:val="00D90AF2"/>
    <w:rsid w:val="00D91703"/>
    <w:rsid w:val="00D92868"/>
    <w:rsid w:val="00D9463D"/>
    <w:rsid w:val="00DA0DA7"/>
    <w:rsid w:val="00DA0F06"/>
    <w:rsid w:val="00DA1255"/>
    <w:rsid w:val="00DA4DD8"/>
    <w:rsid w:val="00DA7BE5"/>
    <w:rsid w:val="00DB2CC0"/>
    <w:rsid w:val="00DB7969"/>
    <w:rsid w:val="00DC559A"/>
    <w:rsid w:val="00DC77D9"/>
    <w:rsid w:val="00DC7F5F"/>
    <w:rsid w:val="00DD2D00"/>
    <w:rsid w:val="00DE024A"/>
    <w:rsid w:val="00DE67AE"/>
    <w:rsid w:val="00DF08EB"/>
    <w:rsid w:val="00DF1FC9"/>
    <w:rsid w:val="00DF450F"/>
    <w:rsid w:val="00E006E4"/>
    <w:rsid w:val="00E02E37"/>
    <w:rsid w:val="00E05CEF"/>
    <w:rsid w:val="00E05DE4"/>
    <w:rsid w:val="00E07C65"/>
    <w:rsid w:val="00E10D32"/>
    <w:rsid w:val="00E20279"/>
    <w:rsid w:val="00E22BE3"/>
    <w:rsid w:val="00E317A9"/>
    <w:rsid w:val="00E42373"/>
    <w:rsid w:val="00E42E67"/>
    <w:rsid w:val="00E43838"/>
    <w:rsid w:val="00E44E57"/>
    <w:rsid w:val="00E46C11"/>
    <w:rsid w:val="00E50971"/>
    <w:rsid w:val="00E54E8F"/>
    <w:rsid w:val="00E559BB"/>
    <w:rsid w:val="00E55D88"/>
    <w:rsid w:val="00E5669B"/>
    <w:rsid w:val="00E572B8"/>
    <w:rsid w:val="00E575AF"/>
    <w:rsid w:val="00E61CBC"/>
    <w:rsid w:val="00E6215B"/>
    <w:rsid w:val="00E651FA"/>
    <w:rsid w:val="00E6571E"/>
    <w:rsid w:val="00E70B02"/>
    <w:rsid w:val="00E80184"/>
    <w:rsid w:val="00E86740"/>
    <w:rsid w:val="00E869B6"/>
    <w:rsid w:val="00E87A36"/>
    <w:rsid w:val="00E90B3D"/>
    <w:rsid w:val="00E911E3"/>
    <w:rsid w:val="00E91A40"/>
    <w:rsid w:val="00EA19D6"/>
    <w:rsid w:val="00EA2ADB"/>
    <w:rsid w:val="00EA4870"/>
    <w:rsid w:val="00EA5094"/>
    <w:rsid w:val="00EA7D3F"/>
    <w:rsid w:val="00EB1F10"/>
    <w:rsid w:val="00EB2B29"/>
    <w:rsid w:val="00EB2C06"/>
    <w:rsid w:val="00EB4367"/>
    <w:rsid w:val="00EB6337"/>
    <w:rsid w:val="00EC5120"/>
    <w:rsid w:val="00ED0B2E"/>
    <w:rsid w:val="00ED241F"/>
    <w:rsid w:val="00ED6E1A"/>
    <w:rsid w:val="00EF493C"/>
    <w:rsid w:val="00EF730B"/>
    <w:rsid w:val="00F02AB9"/>
    <w:rsid w:val="00F13D2C"/>
    <w:rsid w:val="00F1643F"/>
    <w:rsid w:val="00F17932"/>
    <w:rsid w:val="00F278CF"/>
    <w:rsid w:val="00F30EAE"/>
    <w:rsid w:val="00F31C1F"/>
    <w:rsid w:val="00F41542"/>
    <w:rsid w:val="00F420B5"/>
    <w:rsid w:val="00F44E74"/>
    <w:rsid w:val="00F463EA"/>
    <w:rsid w:val="00F51DBD"/>
    <w:rsid w:val="00F5506B"/>
    <w:rsid w:val="00F56CAF"/>
    <w:rsid w:val="00F64BC4"/>
    <w:rsid w:val="00F66874"/>
    <w:rsid w:val="00F71D70"/>
    <w:rsid w:val="00F751B2"/>
    <w:rsid w:val="00F76426"/>
    <w:rsid w:val="00F765A5"/>
    <w:rsid w:val="00F76FA5"/>
    <w:rsid w:val="00F8030D"/>
    <w:rsid w:val="00F87AA5"/>
    <w:rsid w:val="00FA02C1"/>
    <w:rsid w:val="00FA12C6"/>
    <w:rsid w:val="00FA400C"/>
    <w:rsid w:val="00FA4E30"/>
    <w:rsid w:val="00FA54A2"/>
    <w:rsid w:val="00FB129C"/>
    <w:rsid w:val="00FC4268"/>
    <w:rsid w:val="00FC728A"/>
    <w:rsid w:val="00FD3197"/>
    <w:rsid w:val="00FE0D4A"/>
    <w:rsid w:val="00FF06FC"/>
    <w:rsid w:val="00FF095F"/>
    <w:rsid w:val="00FF245D"/>
    <w:rsid w:val="00FF26A3"/>
    <w:rsid w:val="00FF6784"/>
    <w:rsid w:val="00FF76D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FF0F6C"/>
  <w15:docId w15:val="{B208DE64-FA92-4ED5-ABFA-F954335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2D"/>
    <w:pPr>
      <w:widowControl w:val="0"/>
    </w:pPr>
    <w:rPr>
      <w:sz w:val="23"/>
      <w:lang w:val="en-GB" w:eastAsia="en-US"/>
    </w:rPr>
  </w:style>
  <w:style w:type="paragraph" w:styleId="Heading1">
    <w:name w:val="heading 1"/>
    <w:basedOn w:val="Normal"/>
    <w:next w:val="Normal"/>
    <w:qFormat/>
    <w:rsid w:val="00DD2D00"/>
    <w:pPr>
      <w:keepNext/>
      <w:pBdr>
        <w:bottom w:val="single" w:sz="18" w:space="2" w:color="auto"/>
      </w:pBdr>
      <w:spacing w:before="240" w:after="60"/>
      <w:ind w:left="737" w:hanging="737"/>
      <w:outlineLvl w:val="0"/>
    </w:pPr>
    <w:rPr>
      <w:rFonts w:ascii="Arial Narrow" w:hAnsi="Arial Narrow"/>
      <w:b/>
      <w:kern w:val="28"/>
      <w:sz w:val="32"/>
      <w:lang w:val="en-AU"/>
    </w:rPr>
  </w:style>
  <w:style w:type="paragraph" w:styleId="Heading2">
    <w:name w:val="heading 2"/>
    <w:basedOn w:val="Normal"/>
    <w:qFormat/>
    <w:rsid w:val="00DD2D00"/>
    <w:pPr>
      <w:tabs>
        <w:tab w:val="left" w:pos="1985"/>
        <w:tab w:val="left" w:pos="2722"/>
        <w:tab w:val="left" w:pos="3459"/>
        <w:tab w:val="left" w:pos="4196"/>
        <w:tab w:val="left" w:pos="4933"/>
      </w:tabs>
      <w:spacing w:after="240"/>
      <w:ind w:left="2722" w:hanging="737"/>
      <w:outlineLvl w:val="1"/>
    </w:pPr>
    <w:rPr>
      <w:lang w:val="en-AU"/>
    </w:rPr>
  </w:style>
  <w:style w:type="paragraph" w:styleId="Heading3">
    <w:name w:val="heading 3"/>
    <w:basedOn w:val="Normal"/>
    <w:qFormat/>
    <w:rsid w:val="00DD2D00"/>
    <w:pPr>
      <w:tabs>
        <w:tab w:val="left" w:pos="1985"/>
        <w:tab w:val="left" w:pos="2722"/>
        <w:tab w:val="left" w:pos="3459"/>
        <w:tab w:val="left" w:pos="4196"/>
        <w:tab w:val="left" w:pos="4933"/>
      </w:tabs>
      <w:spacing w:after="240"/>
      <w:ind w:left="3459" w:hanging="737"/>
      <w:outlineLvl w:val="2"/>
    </w:pPr>
    <w:rPr>
      <w:lang w:val="en-AU"/>
    </w:rPr>
  </w:style>
  <w:style w:type="paragraph" w:styleId="Heading4">
    <w:name w:val="heading 4"/>
    <w:basedOn w:val="Normal"/>
    <w:next w:val="Normal"/>
    <w:qFormat/>
    <w:rsid w:val="00175A67"/>
    <w:pPr>
      <w:keepNext/>
      <w:spacing w:before="240" w:after="60"/>
      <w:outlineLvl w:val="3"/>
    </w:pPr>
    <w:rPr>
      <w:b/>
      <w:bCs/>
      <w:sz w:val="28"/>
      <w:szCs w:val="28"/>
    </w:rPr>
  </w:style>
  <w:style w:type="paragraph" w:styleId="Heading7">
    <w:name w:val="heading 7"/>
    <w:basedOn w:val="Normal"/>
    <w:qFormat/>
    <w:rsid w:val="00DD2D00"/>
    <w:pPr>
      <w:tabs>
        <w:tab w:val="left" w:pos="1985"/>
        <w:tab w:val="left" w:pos="2722"/>
        <w:tab w:val="left" w:pos="3459"/>
        <w:tab w:val="left" w:pos="4196"/>
        <w:tab w:val="left" w:pos="4933"/>
      </w:tabs>
      <w:spacing w:after="24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Text">
    <w:name w:val="SchedText"/>
    <w:basedOn w:val="Normal"/>
    <w:rsid w:val="00DD2D00"/>
    <w:pPr>
      <w:tabs>
        <w:tab w:val="left" w:pos="3459"/>
        <w:tab w:val="left" w:pos="3629"/>
        <w:tab w:val="left" w:pos="4196"/>
        <w:tab w:val="left" w:pos="4366"/>
      </w:tabs>
      <w:ind w:left="2722"/>
    </w:pPr>
  </w:style>
  <w:style w:type="paragraph" w:customStyle="1" w:styleId="SchedTitle">
    <w:name w:val="SchedTitle"/>
    <w:basedOn w:val="Normal"/>
    <w:next w:val="Normal"/>
    <w:rsid w:val="00DD2D00"/>
    <w:pPr>
      <w:pBdr>
        <w:bottom w:val="single" w:sz="18" w:space="2" w:color="auto"/>
      </w:pBdr>
      <w:tabs>
        <w:tab w:val="left" w:pos="2722"/>
      </w:tabs>
    </w:pPr>
    <w:rPr>
      <w:rFonts w:ascii="Arial Narrow" w:hAnsi="Arial Narrow"/>
      <w:b/>
      <w:sz w:val="32"/>
    </w:rPr>
  </w:style>
  <w:style w:type="paragraph" w:customStyle="1" w:styleId="Indent3">
    <w:name w:val="Indent 3"/>
    <w:basedOn w:val="Heading3"/>
    <w:rsid w:val="00DD2D00"/>
    <w:pPr>
      <w:ind w:left="737" w:firstLine="0"/>
      <w:outlineLvl w:val="9"/>
    </w:pPr>
  </w:style>
  <w:style w:type="paragraph" w:customStyle="1" w:styleId="HeadingSub">
    <w:name w:val="Heading Sub"/>
    <w:basedOn w:val="Normal"/>
    <w:next w:val="Heading2"/>
    <w:rsid w:val="00DD2D00"/>
    <w:pPr>
      <w:keepNext/>
    </w:pPr>
    <w:rPr>
      <w:b/>
    </w:rPr>
  </w:style>
  <w:style w:type="paragraph" w:styleId="TOC1">
    <w:name w:val="toc 1"/>
    <w:basedOn w:val="Normal"/>
    <w:next w:val="Normal"/>
    <w:uiPriority w:val="39"/>
    <w:rsid w:val="00DD2D00"/>
    <w:pPr>
      <w:tabs>
        <w:tab w:val="right" w:pos="9356"/>
      </w:tabs>
      <w:spacing w:before="120" w:after="120"/>
      <w:ind w:left="2722"/>
    </w:pPr>
    <w:rPr>
      <w:b/>
    </w:rPr>
  </w:style>
  <w:style w:type="paragraph" w:styleId="TOC2">
    <w:name w:val="toc 2"/>
    <w:basedOn w:val="Normal"/>
    <w:next w:val="Normal"/>
    <w:uiPriority w:val="39"/>
    <w:rsid w:val="00DD2D00"/>
    <w:pPr>
      <w:tabs>
        <w:tab w:val="right" w:pos="9356"/>
      </w:tabs>
      <w:ind w:left="3459"/>
    </w:pPr>
  </w:style>
  <w:style w:type="paragraph" w:styleId="TOC3">
    <w:name w:val="toc 3"/>
    <w:basedOn w:val="TOC1"/>
    <w:next w:val="Normal"/>
    <w:uiPriority w:val="39"/>
    <w:rsid w:val="00DD2D00"/>
  </w:style>
  <w:style w:type="paragraph" w:customStyle="1" w:styleId="ArialN16">
    <w:name w:val="ArialN16"/>
    <w:basedOn w:val="Normal"/>
    <w:next w:val="Normal"/>
    <w:rsid w:val="00DD2D00"/>
    <w:rPr>
      <w:rFonts w:ascii="Arial Narrow" w:hAnsi="Arial Narrow"/>
      <w:b/>
      <w:sz w:val="32"/>
    </w:rPr>
  </w:style>
  <w:style w:type="paragraph" w:customStyle="1" w:styleId="DocTitle">
    <w:name w:val="DocTitle"/>
    <w:basedOn w:val="Normal"/>
    <w:rsid w:val="00DD2D00"/>
    <w:pPr>
      <w:ind w:left="2722"/>
    </w:pPr>
    <w:rPr>
      <w:rFonts w:ascii="Arial Narrow" w:hAnsi="Arial Narrow"/>
      <w:b/>
      <w:sz w:val="34"/>
    </w:rPr>
  </w:style>
  <w:style w:type="paragraph" w:customStyle="1" w:styleId="ContentsTitle">
    <w:name w:val="ContentsTitle"/>
    <w:basedOn w:val="Normal"/>
    <w:next w:val="Normal"/>
    <w:rsid w:val="00DD2D00"/>
    <w:pPr>
      <w:pBdr>
        <w:bottom w:val="single" w:sz="18" w:space="2" w:color="auto"/>
      </w:pBdr>
      <w:tabs>
        <w:tab w:val="left" w:pos="2722"/>
      </w:tabs>
      <w:spacing w:after="40"/>
      <w:ind w:left="2722" w:hanging="2722"/>
    </w:pPr>
    <w:rPr>
      <w:rFonts w:ascii="Arial Narrow" w:hAnsi="Arial Narrow"/>
      <w:b/>
      <w:sz w:val="32"/>
    </w:rPr>
  </w:style>
  <w:style w:type="paragraph" w:styleId="Header">
    <w:name w:val="header"/>
    <w:basedOn w:val="Normal"/>
    <w:rsid w:val="00DD2D00"/>
    <w:pPr>
      <w:tabs>
        <w:tab w:val="center" w:pos="4153"/>
        <w:tab w:val="right" w:pos="8306"/>
      </w:tabs>
    </w:pPr>
  </w:style>
  <w:style w:type="character" w:styleId="PageNumber">
    <w:name w:val="page number"/>
    <w:basedOn w:val="DefaultParagraphFont"/>
    <w:rsid w:val="00DD2D00"/>
    <w:rPr>
      <w:sz w:val="20"/>
    </w:rPr>
  </w:style>
  <w:style w:type="paragraph" w:customStyle="1" w:styleId="title1">
    <w:name w:val="title1"/>
    <w:basedOn w:val="Normal"/>
    <w:rsid w:val="00DD2D00"/>
    <w:rPr>
      <w:b/>
      <w:sz w:val="24"/>
    </w:rPr>
  </w:style>
  <w:style w:type="paragraph" w:styleId="BodyText2">
    <w:name w:val="Body Text 2"/>
    <w:basedOn w:val="Normal"/>
    <w:rsid w:val="00175A67"/>
    <w:pPr>
      <w:widowControl/>
    </w:pPr>
    <w:rPr>
      <w:b/>
      <w:sz w:val="24"/>
    </w:rPr>
  </w:style>
  <w:style w:type="character" w:styleId="Strong">
    <w:name w:val="Strong"/>
    <w:basedOn w:val="DefaultParagraphFont"/>
    <w:qFormat/>
    <w:rsid w:val="00175A67"/>
    <w:rPr>
      <w:b/>
      <w:bCs/>
    </w:rPr>
  </w:style>
  <w:style w:type="paragraph" w:styleId="TOAHeading">
    <w:name w:val="toa heading"/>
    <w:basedOn w:val="Normal"/>
    <w:next w:val="Normal"/>
    <w:semiHidden/>
    <w:rsid w:val="00175A67"/>
    <w:pPr>
      <w:widowControl/>
      <w:tabs>
        <w:tab w:val="left" w:pos="9000"/>
        <w:tab w:val="right" w:pos="9360"/>
      </w:tabs>
      <w:suppressAutoHyphens/>
    </w:pPr>
    <w:rPr>
      <w:rFonts w:ascii="Courier" w:hAnsi="Courier"/>
      <w:sz w:val="24"/>
      <w:lang w:val="en-US"/>
    </w:rPr>
  </w:style>
  <w:style w:type="paragraph" w:customStyle="1" w:styleId="Indent2">
    <w:name w:val="Indent 2"/>
    <w:basedOn w:val="Normal"/>
    <w:rsid w:val="00C2646C"/>
    <w:pPr>
      <w:widowControl/>
      <w:spacing w:after="240"/>
      <w:ind w:left="737"/>
    </w:pPr>
    <w:rPr>
      <w:lang w:val="en-AU"/>
    </w:rPr>
  </w:style>
  <w:style w:type="paragraph" w:styleId="BalloonText">
    <w:name w:val="Balloon Text"/>
    <w:basedOn w:val="Normal"/>
    <w:semiHidden/>
    <w:rsid w:val="00C2646C"/>
    <w:rPr>
      <w:rFonts w:ascii="Tahoma" w:hAnsi="Tahoma" w:cs="Tahoma"/>
      <w:sz w:val="16"/>
      <w:szCs w:val="16"/>
    </w:rPr>
  </w:style>
  <w:style w:type="character" w:styleId="CommentReference">
    <w:name w:val="annotation reference"/>
    <w:basedOn w:val="DefaultParagraphFont"/>
    <w:uiPriority w:val="99"/>
    <w:rsid w:val="00F30EAE"/>
    <w:rPr>
      <w:sz w:val="16"/>
      <w:szCs w:val="16"/>
    </w:rPr>
  </w:style>
  <w:style w:type="paragraph" w:styleId="CommentText">
    <w:name w:val="annotation text"/>
    <w:basedOn w:val="Normal"/>
    <w:link w:val="CommentTextChar"/>
    <w:uiPriority w:val="99"/>
    <w:rsid w:val="00F30EAE"/>
    <w:rPr>
      <w:sz w:val="20"/>
    </w:rPr>
  </w:style>
  <w:style w:type="character" w:customStyle="1" w:styleId="CommentTextChar">
    <w:name w:val="Comment Text Char"/>
    <w:basedOn w:val="DefaultParagraphFont"/>
    <w:link w:val="CommentText"/>
    <w:uiPriority w:val="99"/>
    <w:rsid w:val="00F30EAE"/>
    <w:rPr>
      <w:lang w:val="en-GB" w:eastAsia="en-US"/>
    </w:rPr>
  </w:style>
  <w:style w:type="paragraph" w:styleId="CommentSubject">
    <w:name w:val="annotation subject"/>
    <w:basedOn w:val="CommentText"/>
    <w:next w:val="CommentText"/>
    <w:link w:val="CommentSubjectChar"/>
    <w:rsid w:val="00F30EAE"/>
    <w:rPr>
      <w:b/>
      <w:bCs/>
    </w:rPr>
  </w:style>
  <w:style w:type="character" w:customStyle="1" w:styleId="CommentSubjectChar">
    <w:name w:val="Comment Subject Char"/>
    <w:basedOn w:val="CommentTextChar"/>
    <w:link w:val="CommentSubject"/>
    <w:rsid w:val="00F30EAE"/>
    <w:rPr>
      <w:b/>
      <w:bCs/>
      <w:lang w:val="en-GB" w:eastAsia="en-US"/>
    </w:rPr>
  </w:style>
  <w:style w:type="paragraph" w:styleId="Footer">
    <w:name w:val="footer"/>
    <w:basedOn w:val="Normal"/>
    <w:link w:val="FooterChar"/>
    <w:uiPriority w:val="99"/>
    <w:rsid w:val="0092696E"/>
    <w:pPr>
      <w:tabs>
        <w:tab w:val="center" w:pos="4513"/>
        <w:tab w:val="right" w:pos="9026"/>
      </w:tabs>
    </w:pPr>
  </w:style>
  <w:style w:type="character" w:customStyle="1" w:styleId="FooterChar">
    <w:name w:val="Footer Char"/>
    <w:basedOn w:val="DefaultParagraphFont"/>
    <w:link w:val="Footer"/>
    <w:uiPriority w:val="99"/>
    <w:rsid w:val="0092696E"/>
    <w:rPr>
      <w:sz w:val="23"/>
      <w:lang w:val="en-GB" w:eastAsia="en-US"/>
    </w:rPr>
  </w:style>
  <w:style w:type="paragraph" w:styleId="ListParagraph">
    <w:name w:val="List Paragraph"/>
    <w:basedOn w:val="Normal"/>
    <w:link w:val="ListParagraphChar"/>
    <w:uiPriority w:val="34"/>
    <w:qFormat/>
    <w:rsid w:val="00054072"/>
    <w:pPr>
      <w:ind w:left="720"/>
      <w:contextualSpacing/>
    </w:pPr>
  </w:style>
  <w:style w:type="paragraph" w:styleId="Revision">
    <w:name w:val="Revision"/>
    <w:hidden/>
    <w:uiPriority w:val="99"/>
    <w:semiHidden/>
    <w:rsid w:val="008A5E0D"/>
    <w:rPr>
      <w:sz w:val="23"/>
      <w:lang w:val="en-GB" w:eastAsia="en-US"/>
    </w:rPr>
  </w:style>
  <w:style w:type="paragraph" w:customStyle="1" w:styleId="Default">
    <w:name w:val="Default"/>
    <w:rsid w:val="002E5C3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C280C"/>
    <w:pPr>
      <w:spacing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80C"/>
    <w:rPr>
      <w:color w:val="0000FF" w:themeColor="hyperlink"/>
      <w:u w:val="single"/>
    </w:rPr>
  </w:style>
  <w:style w:type="character" w:styleId="FootnoteReference">
    <w:name w:val="footnote reference"/>
    <w:basedOn w:val="DefaultParagraphFont"/>
    <w:unhideWhenUsed/>
    <w:rsid w:val="000C280C"/>
    <w:rPr>
      <w:vertAlign w:val="superscript"/>
    </w:rPr>
  </w:style>
  <w:style w:type="paragraph" w:customStyle="1" w:styleId="TableText">
    <w:name w:val="Table Text"/>
    <w:qFormat/>
    <w:rsid w:val="000C280C"/>
    <w:pPr>
      <w:widowControl w:val="0"/>
      <w:tabs>
        <w:tab w:val="left" w:pos="567"/>
      </w:tabs>
      <w:adjustRightInd w:val="0"/>
      <w:spacing w:before="120" w:after="120" w:line="360" w:lineRule="atLeast"/>
      <w:jc w:val="both"/>
      <w:textAlignment w:val="baseline"/>
    </w:pPr>
    <w:rPr>
      <w:rFonts w:ascii="Arial" w:eastAsia="Lucida Grande" w:hAnsi="Arial"/>
      <w:lang w:val="en-US" w:eastAsia="en-US"/>
    </w:rPr>
  </w:style>
  <w:style w:type="paragraph" w:customStyle="1" w:styleId="ColorfulList-Accent11">
    <w:name w:val="Colorful List - Accent 11"/>
    <w:basedOn w:val="Normal"/>
    <w:uiPriority w:val="99"/>
    <w:rsid w:val="00D05E1E"/>
    <w:pPr>
      <w:widowControl/>
      <w:spacing w:after="200" w:line="276" w:lineRule="auto"/>
      <w:ind w:left="720"/>
    </w:pPr>
    <w:rPr>
      <w:rFonts w:ascii="Calibri" w:eastAsia="Calibri" w:hAnsi="Calibri"/>
      <w:sz w:val="22"/>
      <w:szCs w:val="22"/>
      <w:lang w:val="en-US"/>
    </w:rPr>
  </w:style>
  <w:style w:type="paragraph" w:styleId="FootnoteText">
    <w:name w:val="footnote text"/>
    <w:basedOn w:val="Normal"/>
    <w:link w:val="FootnoteTextChar"/>
    <w:rsid w:val="00D05E1E"/>
    <w:pPr>
      <w:widowControl/>
      <w:spacing w:after="200"/>
    </w:pPr>
    <w:rPr>
      <w:rFonts w:ascii="Cambria" w:eastAsia="Cambria" w:hAnsi="Cambria"/>
      <w:sz w:val="20"/>
      <w:lang w:val="en-US"/>
    </w:rPr>
  </w:style>
  <w:style w:type="character" w:customStyle="1" w:styleId="FootnoteTextChar">
    <w:name w:val="Footnote Text Char"/>
    <w:basedOn w:val="DefaultParagraphFont"/>
    <w:link w:val="FootnoteText"/>
    <w:rsid w:val="00D05E1E"/>
    <w:rPr>
      <w:rFonts w:ascii="Cambria" w:eastAsia="Cambria" w:hAnsi="Cambria"/>
      <w:lang w:val="en-US" w:eastAsia="en-US"/>
    </w:rPr>
  </w:style>
  <w:style w:type="paragraph" w:styleId="HTMLPreformatted">
    <w:name w:val="HTML Preformatted"/>
    <w:basedOn w:val="Normal"/>
    <w:link w:val="HTMLPreformattedChar"/>
    <w:uiPriority w:val="99"/>
    <w:unhideWhenUsed/>
    <w:rsid w:val="004D6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rsid w:val="004D6CC5"/>
    <w:rPr>
      <w:rFonts w:ascii="Courier New" w:eastAsiaTheme="minorHAnsi" w:hAnsi="Courier New" w:cs="Courier New"/>
      <w:lang w:val="en-US" w:eastAsia="en-US"/>
    </w:rPr>
  </w:style>
  <w:style w:type="table" w:customStyle="1" w:styleId="LightList-Accent31">
    <w:name w:val="Light List - Accent 31"/>
    <w:basedOn w:val="TableNormal"/>
    <w:next w:val="LightList-Accent3"/>
    <w:uiPriority w:val="61"/>
    <w:rsid w:val="008553CA"/>
    <w:rPr>
      <w:rFonts w:ascii="Calibri" w:eastAsia="Calibri" w:hAnsi="Calibri" w:cs="DaunPenh"/>
      <w:sz w:val="22"/>
      <w:szCs w:val="22"/>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semiHidden/>
    <w:unhideWhenUsed/>
    <w:rsid w:val="008553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ListParagraphChar">
    <w:name w:val="List Paragraph Char"/>
    <w:link w:val="ListParagraph"/>
    <w:uiPriority w:val="34"/>
    <w:rsid w:val="008569A9"/>
    <w:rPr>
      <w:sz w:val="2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096">
      <w:bodyDiv w:val="1"/>
      <w:marLeft w:val="0"/>
      <w:marRight w:val="0"/>
      <w:marTop w:val="0"/>
      <w:marBottom w:val="0"/>
      <w:divBdr>
        <w:top w:val="none" w:sz="0" w:space="0" w:color="auto"/>
        <w:left w:val="none" w:sz="0" w:space="0" w:color="auto"/>
        <w:bottom w:val="none" w:sz="0" w:space="0" w:color="auto"/>
        <w:right w:val="none" w:sz="0" w:space="0" w:color="auto"/>
      </w:divBdr>
    </w:div>
    <w:div w:id="379789894">
      <w:bodyDiv w:val="1"/>
      <w:marLeft w:val="0"/>
      <w:marRight w:val="0"/>
      <w:marTop w:val="0"/>
      <w:marBottom w:val="0"/>
      <w:divBdr>
        <w:top w:val="none" w:sz="0" w:space="0" w:color="auto"/>
        <w:left w:val="none" w:sz="0" w:space="0" w:color="auto"/>
        <w:bottom w:val="none" w:sz="0" w:space="0" w:color="auto"/>
        <w:right w:val="none" w:sz="0" w:space="0" w:color="auto"/>
      </w:divBdr>
    </w:div>
    <w:div w:id="1037700812">
      <w:bodyDiv w:val="1"/>
      <w:marLeft w:val="0"/>
      <w:marRight w:val="0"/>
      <w:marTop w:val="0"/>
      <w:marBottom w:val="0"/>
      <w:divBdr>
        <w:top w:val="none" w:sz="0" w:space="0" w:color="auto"/>
        <w:left w:val="none" w:sz="0" w:space="0" w:color="auto"/>
        <w:bottom w:val="none" w:sz="0" w:space="0" w:color="auto"/>
        <w:right w:val="none" w:sz="0" w:space="0" w:color="auto"/>
      </w:divBdr>
    </w:div>
    <w:div w:id="1104767316">
      <w:bodyDiv w:val="1"/>
      <w:marLeft w:val="0"/>
      <w:marRight w:val="0"/>
      <w:marTop w:val="0"/>
      <w:marBottom w:val="0"/>
      <w:divBdr>
        <w:top w:val="none" w:sz="0" w:space="0" w:color="auto"/>
        <w:left w:val="none" w:sz="0" w:space="0" w:color="auto"/>
        <w:bottom w:val="none" w:sz="0" w:space="0" w:color="auto"/>
        <w:right w:val="none" w:sz="0" w:space="0" w:color="auto"/>
      </w:divBdr>
    </w:div>
    <w:div w:id="1168981068">
      <w:bodyDiv w:val="1"/>
      <w:marLeft w:val="0"/>
      <w:marRight w:val="0"/>
      <w:marTop w:val="0"/>
      <w:marBottom w:val="0"/>
      <w:divBdr>
        <w:top w:val="none" w:sz="0" w:space="0" w:color="auto"/>
        <w:left w:val="none" w:sz="0" w:space="0" w:color="auto"/>
        <w:bottom w:val="none" w:sz="0" w:space="0" w:color="auto"/>
        <w:right w:val="none" w:sz="0" w:space="0" w:color="auto"/>
      </w:divBdr>
    </w:div>
    <w:div w:id="1368725061">
      <w:bodyDiv w:val="1"/>
      <w:marLeft w:val="0"/>
      <w:marRight w:val="0"/>
      <w:marTop w:val="0"/>
      <w:marBottom w:val="0"/>
      <w:divBdr>
        <w:top w:val="none" w:sz="0" w:space="0" w:color="auto"/>
        <w:left w:val="none" w:sz="0" w:space="0" w:color="auto"/>
        <w:bottom w:val="none" w:sz="0" w:space="0" w:color="auto"/>
        <w:right w:val="none" w:sz="0" w:space="0" w:color="auto"/>
      </w:divBdr>
    </w:div>
    <w:div w:id="1389377555">
      <w:bodyDiv w:val="1"/>
      <w:marLeft w:val="0"/>
      <w:marRight w:val="0"/>
      <w:marTop w:val="0"/>
      <w:marBottom w:val="0"/>
      <w:divBdr>
        <w:top w:val="none" w:sz="0" w:space="0" w:color="auto"/>
        <w:left w:val="none" w:sz="0" w:space="0" w:color="auto"/>
        <w:bottom w:val="none" w:sz="0" w:space="0" w:color="auto"/>
        <w:right w:val="none" w:sz="0" w:space="0" w:color="auto"/>
      </w:divBdr>
    </w:div>
    <w:div w:id="1434932202">
      <w:bodyDiv w:val="1"/>
      <w:marLeft w:val="0"/>
      <w:marRight w:val="0"/>
      <w:marTop w:val="0"/>
      <w:marBottom w:val="0"/>
      <w:divBdr>
        <w:top w:val="none" w:sz="0" w:space="0" w:color="auto"/>
        <w:left w:val="none" w:sz="0" w:space="0" w:color="auto"/>
        <w:bottom w:val="none" w:sz="0" w:space="0" w:color="auto"/>
        <w:right w:val="none" w:sz="0" w:space="0" w:color="auto"/>
      </w:divBdr>
    </w:div>
    <w:div w:id="1585456768">
      <w:bodyDiv w:val="1"/>
      <w:marLeft w:val="0"/>
      <w:marRight w:val="0"/>
      <w:marTop w:val="0"/>
      <w:marBottom w:val="0"/>
      <w:divBdr>
        <w:top w:val="none" w:sz="0" w:space="0" w:color="auto"/>
        <w:left w:val="none" w:sz="0" w:space="0" w:color="auto"/>
        <w:bottom w:val="none" w:sz="0" w:space="0" w:color="auto"/>
        <w:right w:val="none" w:sz="0" w:space="0" w:color="auto"/>
      </w:divBdr>
    </w:div>
    <w:div w:id="1646200701">
      <w:bodyDiv w:val="1"/>
      <w:marLeft w:val="0"/>
      <w:marRight w:val="0"/>
      <w:marTop w:val="0"/>
      <w:marBottom w:val="0"/>
      <w:divBdr>
        <w:top w:val="none" w:sz="0" w:space="0" w:color="auto"/>
        <w:left w:val="none" w:sz="0" w:space="0" w:color="auto"/>
        <w:bottom w:val="none" w:sz="0" w:space="0" w:color="auto"/>
        <w:right w:val="none" w:sz="0" w:space="0" w:color="auto"/>
      </w:divBdr>
    </w:div>
    <w:div w:id="1764759574">
      <w:bodyDiv w:val="1"/>
      <w:marLeft w:val="0"/>
      <w:marRight w:val="0"/>
      <w:marTop w:val="0"/>
      <w:marBottom w:val="0"/>
      <w:divBdr>
        <w:top w:val="none" w:sz="0" w:space="0" w:color="auto"/>
        <w:left w:val="none" w:sz="0" w:space="0" w:color="auto"/>
        <w:bottom w:val="none" w:sz="0" w:space="0" w:color="auto"/>
        <w:right w:val="none" w:sz="0" w:space="0" w:color="auto"/>
      </w:divBdr>
    </w:div>
    <w:div w:id="20741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m.jobs@carein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mrin.aun@carei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422209927F84E8B4660239D456AD3" ma:contentTypeVersion="8" ma:contentTypeDescription="Create a new document." ma:contentTypeScope="" ma:versionID="942c8ddf8b66fb6abbb8ae9f1bcbb27a">
  <xsd:schema xmlns:xsd="http://www.w3.org/2001/XMLSchema" xmlns:xs="http://www.w3.org/2001/XMLSchema" xmlns:p="http://schemas.microsoft.com/office/2006/metadata/properties" xmlns:ns3="aee1b428-47a8-4e38-a12e-15c2d52fbd0c" targetNamespace="http://schemas.microsoft.com/office/2006/metadata/properties" ma:root="true" ma:fieldsID="da98f65b54fad84da91cfba8b4964ff2" ns3:_="">
    <xsd:import namespace="aee1b428-47a8-4e38-a12e-15c2d52fb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b428-47a8-4e38-a12e-15c2d52fb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1C19E-F8FF-4A27-981F-2C9A4288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b428-47a8-4e38-a12e-15c2d52fb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AFC6D-40A2-4A7A-945C-ACCBC16F61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e1b428-47a8-4e38-a12e-15c2d52fbd0c"/>
    <ds:schemaRef ds:uri="http://www.w3.org/XML/1998/namespace"/>
    <ds:schemaRef ds:uri="http://purl.org/dc/dcmitype/"/>
  </ds:schemaRefs>
</ds:datastoreItem>
</file>

<file path=customXml/itemProps3.xml><?xml version="1.0" encoding="utf-8"?>
<ds:datastoreItem xmlns:ds="http://schemas.openxmlformats.org/officeDocument/2006/customXml" ds:itemID="{628D2CCF-45EC-458F-BD6E-62B6A041D5BB}">
  <ds:schemaRefs>
    <ds:schemaRef ds:uri="http://schemas.microsoft.com/sharepoint/v3/contenttype/forms"/>
  </ds:schemaRefs>
</ds:datastoreItem>
</file>

<file path=customXml/itemProps4.xml><?xml version="1.0" encoding="utf-8"?>
<ds:datastoreItem xmlns:ds="http://schemas.openxmlformats.org/officeDocument/2006/customXml" ds:itemID="{87AEF458-6EC6-4D5E-BD6B-BE071C92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1EA5348F</Template>
  <TotalTime>1</TotalTime>
  <Pages>6</Pages>
  <Words>2659</Words>
  <Characters>15848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Care Australia</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trishm</dc:creator>
  <cp:lastModifiedBy>Hoban, Loretta</cp:lastModifiedBy>
  <cp:revision>2</cp:revision>
  <cp:lastPrinted>2020-01-17T10:09:00Z</cp:lastPrinted>
  <dcterms:created xsi:type="dcterms:W3CDTF">2020-01-22T00:58:00Z</dcterms:created>
  <dcterms:modified xsi:type="dcterms:W3CDTF">2020-01-22T00:58:00Z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0x010100BF4422209927F84E8B4660239D456AD3</vt:lpwstr>
  </property>
</Properties>
</file>